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D19" w:rsidRPr="00C40D19" w:rsidRDefault="00C40D19" w:rsidP="00C40D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ПАМЯТКА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для учащихся по правилам безопасного поведения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при угрозе совершения акта терроризма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 </w:t>
      </w:r>
      <w:r w:rsidR="003050BF">
        <w:rPr>
          <w:noProof/>
          <w:lang w:eastAsia="ru-RU"/>
        </w:rPr>
        <w:drawing>
          <wp:inline distT="0" distB="0" distL="0" distR="0" wp14:anchorId="10C42E7D" wp14:editId="237E5F9F">
            <wp:extent cx="5749925" cy="4300855"/>
            <wp:effectExtent l="0" t="0" r="3175" b="4445"/>
            <wp:docPr id="6" name="Рисунок 6" descr="https://sun9-1.userapi.com/impg/2lpteMNpLpLv2l4HI6b8tyhXzb9Z-4EilqWQ8g/ZH0ph3zJ0yE.jpg?size=604x452&amp;quality=95&amp;sign=343c70924293511e789fae68b54d7095&amp;c_uniq_tag=GhL_EYxJiVtumDZA8Vga7drNeoGGoWTkBu7oXJzGQ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2lpteMNpLpLv2l4HI6b8tyhXzb9Z-4EilqWQ8g/ZH0ph3zJ0yE.jpg?size=604x452&amp;quality=95&amp;sign=343c70924293511e789fae68b54d7095&amp;c_uniq_tag=GhL_EYxJiVtumDZA8Vga7drNeoGGoWTkBu7oXJzGQE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19" w:rsidRPr="00C40D19" w:rsidRDefault="00C40D19" w:rsidP="00C40D1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При обнаружении постороннего подозрительного предмета, похожего на взрывное устройство.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по указанию руководителя или самостоятельно сообщить по телефону «102» - в дежурную часть ОВД (полицию), «112» - в службу спасения о случившемся с указанием наименования объекта, его адреса, времени обнаружения предмета;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до прибытия правоохранительных органов, аварийно-спасательных служб принять меры к оповещению и эвакуации персонала и посетителей, оградить и перекрыть доступ к месту обнаружения подозрительного предмета.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   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Категорически запрещается </w:t>
      </w: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прикасаться к подозрительному предмету, самостоятельно вскрывать, перемещать и накрывать его чем-либо, а также пользоваться вблизи предмета средствами радио и сотовой связи;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    Помните! Внешний вид предмета может скрывать его настоящее назначение. В качестве камуфляжа для взрывных устройств используются обычные сумки, пакеты, свертки, коробки, игрушки и т.п.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закрыть помещения, в которых находятся материальные ценности и документы, в случае необходимости принять меры к их эвакуации;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по прибытии представителей правоохранительных органов, аварийно-спасательных служб проинформировать их о ситуации, обеспечить возможность доступа к месту обнаружения подозрительного предмета, в дальнейшем действовать                               по их указаниям;</w:t>
      </w:r>
    </w:p>
    <w:p w:rsid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получив информацию о возможности возобновления дальнейшей работы объекта, продолжать выполнять свои служебные обязанности.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A3F856" wp14:editId="21E25695">
            <wp:extent cx="6617776" cy="3293390"/>
            <wp:effectExtent l="0" t="0" r="0" b="2540"/>
            <wp:docPr id="2" name="Рисунок 2" descr="http://3-kurchatov.mektebi.kz/uploads/posts/2020-02/1581918543_svu-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-kurchatov.mektebi.kz/uploads/posts/2020-02/1581918543_svu-r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27" cy="32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F9C6A7" wp14:editId="0046D2C6">
                <wp:extent cx="304800" cy="304800"/>
                <wp:effectExtent l="0" t="0" r="0" b="0"/>
                <wp:docPr id="1" name="AutoShape 1" descr="http://3-kurchatov.mektebi.kz/uploads/posts/2020-02/1581918543_svu-ru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://3-kurchatov.mektebi.kz/uploads/posts/2020-02/1581918543_svu-rus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fHtf6+8CAAAK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C40D19" w:rsidRPr="00C40D19" w:rsidRDefault="00C40D19" w:rsidP="00C40D1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При получении по телефону сообщения об угрозе минирования объекта.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при наличии на Вашем телефонном аппарате автомата определения номера - запишите определившийся номер в тетрадь;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при наличии функции автоматического ответчика активизировать ее и попытаться зафиксировать весь ход разговора;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если указанные функции отсутствуют, постараться дословно запомнить разговор, по возможности записать его содержание на бумаге;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по ходу разговора отметьте пол, возраст, особенности речи звонившего (голос, темп речи, произношение, манера речи и т.д.);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отметьте звуковой фон (шум, звуки, голоса);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отметьте характер звонка (городской или междугородний);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зафиксируйте точное время начала разговора и его продолжительность;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по указанию руководителя или самостоятельно сообщить по телефону «102» - в дежурную часть ОВД (полицию), «112» - в службу спасения о случившемся с указанием наименования объекта, его адреса, времени обнаружения предмета;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до прибытия представителей правоохранительных органов, аварийно-спасательных служб примите меры к оповещению персонала и посетителей объекта с целью их последующей эвакуации;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закройте помещения, в которых находятся материальные ценности и документы, в случае необходимости принять меры к их эвакуации;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по прибытии представителей правоохранительных органов, аварийно-спасательных служб проинформируйте их о ситуации, обеспечьте возможность доступа на территорию и в помещения объекта, в дальнейшем действуйте по их указаниям;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получив информацию о возможности возобновления дальнейшей работы, продолжайте выполнять свои служебные обязанности.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      Учитывая, что в настоящее время телефон часто используется для сообщения сведений, содержащих информацию о заложенных взрывных устройствах, о захвате людей в заложники, вымогательстве и шантаже, </w:t>
      </w: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не оставляйте без внимания ни одного подобного сигнала</w:t>
      </w: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!</w:t>
      </w:r>
    </w:p>
    <w:p w:rsid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   По возможности, необходимо оснастить телефоны учреждения, указанные в официальных справочниках, автоматическими определителями номера и записывающей аппаратурой.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</w:p>
    <w:p w:rsidR="00C40D19" w:rsidRPr="00C40D19" w:rsidRDefault="00C40D19" w:rsidP="00C40D1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lastRenderedPageBreak/>
        <w:t>При поступлении угрозы в письменной форме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Угрозы в письменной форме могут поступить в </w:t>
      </w:r>
      <w:proofErr w:type="gramStart"/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учреждение</w:t>
      </w:r>
      <w:proofErr w:type="gramEnd"/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 как по почте, так и в результате обнаружения различного рода анонимных материалов (записки, надписи, информация на дискете и т.д.).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После получения материала угрожающего характера необходимо ограничить круг лиц, знакомившихся с содержанием документа, а также принять меры к его сохранению и своевременной передаче в правоохранительные органы.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В этих целях: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с полученным материалом необходимо обращаться с максимальной осторожностью, по возможности, упаковать его в чистый, плотно закрывающийся полиэтиленовый пакет и поместить в плотную папку;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стараться не оставлять на документе отпечатков своих пальцев;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если документ поступил в конверте, его вскрытие производить только с левой или правой стороны, аккуратно отрезая кромки конверта ножницами;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сохраняйте все поступившие материалы: сам документ с текстом, любые вложения, конверт и упаковку;</w:t>
      </w:r>
    </w:p>
    <w:p w:rsid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поступившие материалы не должны сшиваться, склеиваться, на них нельзя ставить регистрационные штампы, делать надписи, подчеркивать или обводить отдельные места в тексте, писать резолюции и указания, также запрещается их мять и сгибать.</w:t>
      </w:r>
    </w:p>
    <w:p w:rsidR="001070C3" w:rsidRPr="001070C3" w:rsidRDefault="001070C3" w:rsidP="001070C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</w:p>
    <w:p w:rsidR="001070C3" w:rsidRPr="001070C3" w:rsidRDefault="001070C3" w:rsidP="001070C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</w:p>
    <w:p w:rsidR="001070C3" w:rsidRPr="001070C3" w:rsidRDefault="001070C3" w:rsidP="001070C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</w:p>
    <w:p w:rsidR="001070C3" w:rsidRPr="001070C3" w:rsidRDefault="001070C3" w:rsidP="001070C3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1070C3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При совершении террористического акта</w:t>
      </w:r>
    </w:p>
    <w:p w:rsidR="001070C3" w:rsidRDefault="001070C3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5724F" wp14:editId="005F3B49">
            <wp:extent cx="6393051" cy="2851688"/>
            <wp:effectExtent l="0" t="0" r="8255" b="6350"/>
            <wp:docPr id="3" name="Рисунок 3" descr="http://3-kurchatov.mektebi.kz/uploads/posts/2020-02/1581918583_soobschenija-s-ugrozami-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-kurchatov.mektebi.kz/uploads/posts/2020-02/1581918583_soobschenija-s-ugrozami-ru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99" cy="28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C3" w:rsidRPr="00C40D19" w:rsidRDefault="001070C3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4.1.При подрыве взрывного устройства</w:t>
      </w: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: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незамедлительно сообщите о случившемся в правоохранительные органы, подразделения МЧС, администрацию района, вызовите скорую помощь;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примите меры к спасению людей, удалению их из опасной зоны, оказанию помощи пострадавшим и направлению их в лечебные учреждения;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не допускайте посторонних лиц к месту происшествия;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- в случае обнаружения предметов, представляющих опасность для жизни и здоровья людей, примите меры к оцеплению опасной зоны на расстоянии, исключающем </w:t>
      </w: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lastRenderedPageBreak/>
        <w:t>возможность поражения людей, недопущению в указанную зону посторонних лиц и транспорта;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по прибытии представителей правоохранительных органов, аварийно-спасательных служб проинформируйте их о складывающейся ситуации, обеспечьте возможность доступа к месту происшествия, в дальнейшем действуйте по их указаниям.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4.2. При захвате заложников: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о сложившейся ситуации незамедлительно сообщите в правоохранительные органы;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примите меры к удалению людей из опасной зоны, оказанию помощи в случае необходимости пострадавшим и в случае необходимости направлению их в лечебные учреждения;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не вступайте в переговоры с террористами по собственной инициативе;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примите меры к беспрепятственному проходу (проезду) на объект сотрудников правоохранительных органов, спасательных служб, автомашин медицинской помощи;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по прибытии сотрудников правоохранительных органов окажите помощь в получении интересующей их информации;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при необходимости выполняйте требования преступников, если это не связано с причинением ущерба жизни и здоровью людей, не противоречьте преступникам, не рискуйте жизнью окружающих и своей собственной;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не допускайте действий, которые могут спровоцировать нападавших к применению оружия и привести к человеческим жертвам.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4.2.1. Если вы сами стали заложником: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с момента захвата необходимо контролировать свои действия и фиксировать все, что может способствовать освобождению;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очень важно быстро справиться со своими эмоциями, чтобы вести себя рационально, увеличивая шанс своего спасения;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не рискуйте своей жизнью и жизнью окружающих, выполняйте требования преступников, не возражайте им, не допускайте истерики и паники;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не допускайте действий, которые могут спровоцировать нападающих к применению оружия;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если вы ранены, обратитесь за помощью к окружающим или сами постарайтесь остановить кровотечение, сделав перевязку;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окажите помощь тем, кто находится рядом и нуждается в этом.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- в случае стрельбы сразу же лягте и осмотритесь, выберите ближайшее укрытие и проберитесь к нему, не поднимаясь в полный рост. Укрытием могут служить выступы зданий, памятники, бетонные столбы, бордюры, канавы и </w:t>
      </w:r>
      <w:proofErr w:type="spellStart"/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т</w:t>
      </w:r>
      <w:proofErr w:type="gramStart"/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.д</w:t>
      </w:r>
      <w:proofErr w:type="spellEnd"/>
      <w:proofErr w:type="gramEnd"/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примите меры по спасению детей, при необходимости прикройте их своим телом;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необходимо также наблюдать за поведением преступников, внимательно слушать разговоры между собой, запоминать распределение ролей;</w:t>
      </w:r>
    </w:p>
    <w:p w:rsid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в тех случаях, когда место содержания заложника и нахождения преступников установлено, спецслужбы стремятся использовать имеющиеся у них технические средства для прослушивания разговоров, ведущихся в помещении. Помните об этом и в разговоре с бандитами или с другими заложниками сообщайте информацию, которая, будучи перехвачена, может быть использована для подготовки штурма. Особенно важны сведения о ярких и броских приметах, по которым можно отличить заложника от преступника, о вооружении бандитов, об их количестве, расположении внутри помещения, их моральном состоянии и намерениях.</w:t>
      </w:r>
    </w:p>
    <w:p w:rsidR="003050BF" w:rsidRPr="00C40D19" w:rsidRDefault="003050BF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5CD12F" wp14:editId="35E75108">
            <wp:extent cx="6645910" cy="4684655"/>
            <wp:effectExtent l="0" t="0" r="2540" b="1905"/>
            <wp:docPr id="4" name="Рисунок 4" descr="http://3-kurchatov.mektebi.kz/uploads/posts/2020-02/1581918596_zahvat-zalozhnika-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-kurchatov.mektebi.kz/uploads/posts/2020-02/1581918596_zahvat-zalozhnika-r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4.2.2. Во время проведения спецслужбами операции по освобождению заложников неукоснительно соблюдайте следующие требования: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лежите на полу лицом вниз подальше от окон и дверей, не на прямой линии от оконных и дверных проемов, голову закройте руками и не двигайтесь;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преступники во время штурма нередко стремятся спрятаться среди заложников, поэтому в момент штурма не берите в руки оружие преступников;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ни в коем случае не бегите навстречу работникам спецслужб или от них, так как Вас могут принять за преступников;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если есть возможность, держитесь подальше от террористов, а также от проемов дверей и окон;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в случае если преступники выводят заложников вместе с собой, сотрудники полиции всем приказывают держать руки за головой. Не следует этим возмущаться, делать резкие движения. Пока не пройдет процедура опознания, меры предосторожности необходимы.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4.2.3. При получении информации об эвакуации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получив от сотрудников правоохранительных органов сообщение о на</w:t>
      </w: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softHyphen/>
        <w:t>чале эвакуации, необходимо соблюдать спокойствие и постараться четко, без спешки и суеты, организованно выполнять их указания.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если сообщение об эвакуации поступило в момент пребывания в учеб</w:t>
      </w: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softHyphen/>
        <w:t>ном заведении (на рабочем месте):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быстро собрать учебники и необходимые принадлежности, докумен</w:t>
      </w: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softHyphen/>
        <w:t>ты, деньги и ценности в сумку, одеться;</w:t>
      </w:r>
    </w:p>
    <w:p w:rsidR="00C40D19" w:rsidRPr="00C40D19" w:rsidRDefault="00A2626D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помочь замешкавшимся одноклас</w:t>
      </w:r>
      <w:r w:rsidR="00C40D19"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сникам;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вместе с преподавателем (представителем администрации) организовано выйти на улицу;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держаться дальше от здания;</w:t>
      </w:r>
      <w:bookmarkStart w:id="0" w:name="_GoBack"/>
      <w:bookmarkEnd w:id="0"/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не разбегаться, никуда не уходить без разрешения старших (ответственных лиц), быть все время на виду, держаться своего класса (учеб</w:t>
      </w: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softHyphen/>
        <w:t>ной группы, сотрудников), т. к. безвестное отсутствие кого-либо из членов коллектива может привести массовой истерии и панике;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провести перекличку учащихся (студентов, сотрудников) с целью установления отсутствующих;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lastRenderedPageBreak/>
        <w:t>при наличии отсутствующих из числа лиц, которые на момент получения сообщения об эвакуации находились в здании, немедленно со</w:t>
      </w: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softHyphen/>
        <w:t>общить об этом сотрудникам полиции и администрации учреждения;</w:t>
      </w:r>
    </w:p>
    <w:p w:rsid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ждать дальнейших указаний.</w:t>
      </w:r>
    </w:p>
    <w:p w:rsidR="003050BF" w:rsidRPr="00C40D19" w:rsidRDefault="003050BF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64F210" wp14:editId="5CB87A4B">
            <wp:extent cx="6645910" cy="4684655"/>
            <wp:effectExtent l="0" t="0" r="2540" b="1905"/>
            <wp:docPr id="5" name="Рисунок 5" descr="http://3-kurchatov.mektebi.kz/uploads/posts/2020-02/1581918643_dejstvija-naselenija-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-kurchatov.mektebi.kz/uploads/posts/2020-02/1581918643_dejstvija-naselenija-ru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b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b/>
          <w:color w:val="2D4359"/>
          <w:sz w:val="24"/>
          <w:szCs w:val="24"/>
          <w:lang w:eastAsia="ru-RU"/>
        </w:rPr>
        <w:t xml:space="preserve">5 . </w:t>
      </w:r>
      <w:r w:rsidRPr="009765B3">
        <w:rPr>
          <w:rFonts w:ascii="Arial" w:eastAsia="Times New Roman" w:hAnsi="Arial" w:cs="Arial"/>
          <w:b/>
          <w:color w:val="2D4359"/>
          <w:sz w:val="24"/>
          <w:szCs w:val="24"/>
          <w:lang w:eastAsia="ru-RU"/>
        </w:rPr>
        <w:t>Религиозный экстремизм. Понятие, признаки, причины возникновения.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1. Значение термина «Религиозный экстремизм»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Экстремизм (от лат. </w:t>
      </w:r>
      <w:proofErr w:type="spellStart"/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extremus</w:t>
      </w:r>
      <w:proofErr w:type="spellEnd"/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 – крайний, последний) как известно, в самом общем виде характеризуется как приверженность к крайним взглядам и действиям, радикально отрицающим существующие в обществе нормы и правила, в стремлении переустройства мира в соответствии с религиозными </w:t>
      </w:r>
      <w:proofErr w:type="spellStart"/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фундаменталисткими</w:t>
      </w:r>
      <w:proofErr w:type="spellEnd"/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 взглядами.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Религиозный экстремизм, это отрицание системы традиционных для общества ценностей, норм морали и права, а также агрессивная пропаганда "идей", действующая под видом влечения к религии. Во многих, если не во всех, конфессиях можно обнаружить религиозные представления и соответствующие им действия верующих, которые имеют антиобщественный характер, то есть в той или иной степени выражают неприятие светского общества и других религий с позиций того или иного религиозного вероучения.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2. Признаки религиозного экстремизма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Признаками религиозного экстремизма являются:</w:t>
      </w:r>
    </w:p>
    <w:p w:rsid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1) фанатичные нетерпимость и жесткость, которые заставляют человека слепо следовать исключительно своим собственным мнению и предрассудкам и не позволяют экстремисту принимать во внимание интересы окружающих людей;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lastRenderedPageBreak/>
        <w:t xml:space="preserve">2) показная и постоянная чрезмерность в религиозном </w:t>
      </w:r>
      <w:proofErr w:type="gramStart"/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поведении</w:t>
      </w:r>
      <w:proofErr w:type="gramEnd"/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 и тенденция заставить других поступать так же;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3) отказ от следования общепризнанных норм морали и права, приоритетностей, ведущий к неуместности и несвоевременности применения тех или иных религиозных предписаний;</w:t>
      </w:r>
    </w:p>
    <w:p w:rsid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4) грубая и резкая манера общения с людьми, в </w:t>
      </w:r>
      <w:r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жестком и категоричном подходе;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5) идеологическое содержание в виде приверженности к крайним религиозной и иных сферах общественной жизни;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3. Причины возникновения религиозного экстремизма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Религиозный экстремизм – явление не случайное и имеет объективные причины появления. Понимание причин появления экстремизма должно предшествовать определение наличия религиозного экстремизма и применению методов противодействия. Имея результат определения, определяются истинные причины возникно</w:t>
      </w:r>
      <w:r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вения религиозного экстремизма. </w:t>
      </w: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С самого начала необходимо признать, что не существует одного изолированного фактора, ответственного за развитие и распространение экстремизма. Напротив, религиозный экстремизм является сложным феноменом с различными взаимосвязанными, прямыми и косвенными причинами и предпосылками, часть из которых берет начало в далеком прошлом, часть – в современности. Соответственно, мы не должны, подобно некоторым школам мысли замыкаться на отдельных аспектах. Причины возникновения религиозного экстремизма могут быть разные, к которым относятся: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1) религиозные;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2) социальные;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3) экономические;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4) политические;</w:t>
      </w:r>
    </w:p>
    <w:p w:rsid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D4359"/>
          <w:sz w:val="24"/>
          <w:szCs w:val="24"/>
          <w:lang w:eastAsia="ru-RU"/>
        </w:rPr>
        <w:t>5) психологические;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6) социально-экономические;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7) технологические;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В качестве основных методов проявлений религиозно-экстремистских организаций является нижеследующее: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1) распространение литературы, видео-аудиокассет экстремистского толка, в которых пропагандируются идеи экстремизма;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2) благотворительность лиц и организаций экстремистской направленности;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3) организация платных курсов по профилю и направлению организации экстремистского характера;</w:t>
      </w:r>
    </w:p>
    <w:p w:rsid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4) создание и организация учреждений, финансируемых на пожертвование и финансирование с госбюджета по благотворительным и общественным программам;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lastRenderedPageBreak/>
        <w:t>5) создание разнообразных центров, основанных на шаманизме, магии, гадании, лечение не традиционной медицины и др.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6. Характер последствий религиозного экстремизма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Последствия преступных проявлений религиозного экстремизма могут проявляться как сразу после совершения соответствующих деяний, так и иметь долгосрочные перспективы. Суть религиозного экстремизма, – в применении насилия к </w:t>
      </w:r>
      <w:proofErr w:type="gramStart"/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инакомыслящим</w:t>
      </w:r>
      <w:proofErr w:type="gramEnd"/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. Последствия от религиозного экстремизма является: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1) отток денежных средств у населения;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2) промывание мозгов и программирование людей;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3) разжигание религиозных распрей;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4) разжигание межнациональных распрей;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5) лишение и ограничение Конституционных прав;</w:t>
      </w:r>
    </w:p>
    <w:p w:rsid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6) нарушение стабильности соц</w:t>
      </w:r>
      <w:r>
        <w:rPr>
          <w:rFonts w:ascii="Arial" w:eastAsia="Times New Roman" w:hAnsi="Arial" w:cs="Arial"/>
          <w:color w:val="2D4359"/>
          <w:sz w:val="24"/>
          <w:szCs w:val="24"/>
          <w:lang w:eastAsia="ru-RU"/>
        </w:rPr>
        <w:t>иально экономического развития;</w:t>
      </w:r>
    </w:p>
    <w:p w:rsid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9765B3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7) повышение процента суицида.</w:t>
      </w:r>
    </w:p>
    <w:p w:rsidR="009765B3" w:rsidRPr="009765B3" w:rsidRDefault="009765B3" w:rsidP="009765B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E007C8" wp14:editId="338A1124">
            <wp:extent cx="6645910" cy="4027601"/>
            <wp:effectExtent l="0" t="0" r="2540" b="0"/>
            <wp:docPr id="7" name="Рисунок 7" descr="https://ashk.edu.kz/img/1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shk.edu.kz/img/13/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19" w:rsidRPr="009765B3" w:rsidRDefault="009765B3" w:rsidP="009765B3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 xml:space="preserve">. </w:t>
      </w:r>
      <w:r w:rsidR="00C40D19" w:rsidRPr="009765B3">
        <w:rPr>
          <w:rFonts w:ascii="Arial" w:eastAsia="Times New Roman" w:hAnsi="Arial" w:cs="Arial"/>
          <w:b/>
          <w:bCs/>
          <w:color w:val="2D4359"/>
          <w:sz w:val="24"/>
          <w:szCs w:val="24"/>
          <w:lang w:eastAsia="ru-RU"/>
        </w:rPr>
        <w:t>При возникновении иных чрезвычайных ситуаций</w:t>
      </w:r>
    </w:p>
    <w:p w:rsidR="00C40D19" w:rsidRP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- сообщите руководителю, иному ответственному лицу на объекте о возникновении чрезвычайной ситуации, по их указанию или самостоятельно сообщите в единую службу спасения «01» или «112» с указанием наименования объекта и его адреса;</w:t>
      </w:r>
    </w:p>
    <w:p w:rsidR="00C40D19" w:rsidRDefault="00C40D19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- при необходимости примите меры к выводу людей с объекта, </w:t>
      </w:r>
      <w:proofErr w:type="gramStart"/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>согласно плана</w:t>
      </w:r>
      <w:proofErr w:type="gramEnd"/>
      <w:r w:rsidRPr="00C40D19">
        <w:rPr>
          <w:rFonts w:ascii="Arial" w:eastAsia="Times New Roman" w:hAnsi="Arial" w:cs="Arial"/>
          <w:color w:val="2D4359"/>
          <w:sz w:val="24"/>
          <w:szCs w:val="24"/>
          <w:lang w:eastAsia="ru-RU"/>
        </w:rPr>
        <w:t xml:space="preserve"> эвакуации. </w:t>
      </w:r>
    </w:p>
    <w:p w:rsidR="00A2626D" w:rsidRPr="00C40D19" w:rsidRDefault="00A2626D" w:rsidP="00C40D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D435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4B7210" wp14:editId="6187DC41">
            <wp:extent cx="6645910" cy="4997476"/>
            <wp:effectExtent l="0" t="0" r="2540" b="0"/>
            <wp:docPr id="8" name="Рисунок 8" descr="https://sun9-4.userapi.com/impg/1P462pFm85vNlftzvsCVecLIFqBPfuCAGDoSTQ/JdYTumcAnAM.jpg?size=1240x932&amp;quality=96&amp;sign=f1661b025d145eff09a82064048022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.userapi.com/impg/1P462pFm85vNlftzvsCVecLIFqBPfuCAGDoSTQ/JdYTumcAnAM.jpg?size=1240x932&amp;quality=96&amp;sign=f1661b025d145eff09a82064048022a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80" w:rsidRDefault="00F31080"/>
    <w:sectPr w:rsidR="00F31080" w:rsidSect="00462B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82F"/>
    <w:multiLevelType w:val="multilevel"/>
    <w:tmpl w:val="D2DE3F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CC72F4"/>
    <w:multiLevelType w:val="multilevel"/>
    <w:tmpl w:val="B4524A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3C5D79"/>
    <w:multiLevelType w:val="multilevel"/>
    <w:tmpl w:val="74B600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ED1963"/>
    <w:multiLevelType w:val="multilevel"/>
    <w:tmpl w:val="2C7AA5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7F5586"/>
    <w:multiLevelType w:val="hybridMultilevel"/>
    <w:tmpl w:val="2E76BE36"/>
    <w:lvl w:ilvl="0" w:tplc="E636625E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A00641"/>
    <w:multiLevelType w:val="multilevel"/>
    <w:tmpl w:val="2D42C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A5F"/>
    <w:rsid w:val="001070C3"/>
    <w:rsid w:val="003050BF"/>
    <w:rsid w:val="00462BC6"/>
    <w:rsid w:val="009765B3"/>
    <w:rsid w:val="00A2626D"/>
    <w:rsid w:val="00C40D19"/>
    <w:rsid w:val="00D43A5F"/>
    <w:rsid w:val="00F3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D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70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D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7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0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2180</Words>
  <Characters>12430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2024-04-03T09:38:00Z</dcterms:created>
  <dcterms:modified xsi:type="dcterms:W3CDTF">2024-04-03T10:39:00Z</dcterms:modified>
</cp:coreProperties>
</file>