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0A" w:rsidRPr="00F9375D" w:rsidRDefault="00FC16E1" w:rsidP="00FC16E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b/>
          <w:sz w:val="28"/>
          <w:szCs w:val="28"/>
          <w:lang w:val="kk-KZ"/>
        </w:rPr>
        <w:t>Гуманитарлық пәндер бірлестігінің І</w:t>
      </w:r>
      <w:r w:rsidR="00ED6EDB" w:rsidRPr="00F937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жартыжылдық</w:t>
      </w:r>
      <w:r w:rsidR="00BA1A23" w:rsidRPr="00F937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есебі</w:t>
      </w:r>
    </w:p>
    <w:p w:rsidR="00807E84" w:rsidRPr="00F9375D" w:rsidRDefault="00FC16E1" w:rsidP="00F9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Гуманитарлық пәндер бірлестігі І </w:t>
      </w:r>
      <w:r w:rsidR="00ED6EDB" w:rsidRPr="00F9375D">
        <w:rPr>
          <w:rFonts w:ascii="Times New Roman" w:hAnsi="Times New Roman" w:cs="Times New Roman"/>
          <w:sz w:val="28"/>
          <w:szCs w:val="28"/>
          <w:lang w:val="kk-KZ"/>
        </w:rPr>
        <w:t>жартыжылдық</w:t>
      </w:r>
      <w:r w:rsidR="00BA1A23"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 бойы жоспарға сәйкес жұмыс жасады. </w:t>
      </w:r>
      <w:r w:rsidR="00BA1A23"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Жылдың басында  бірлестік отырысы өткізіліп, күнтізбелік жоспар, өздік білім көтеру жоспары, т.б. құжаттар бекітілді. </w:t>
      </w: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07E84" w:rsidRPr="00F9375D" w:rsidRDefault="00FC16E1" w:rsidP="00F93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>Қыркүйектің</w:t>
      </w:r>
      <w:r w:rsidR="00BA1A23"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 5-і күні «Тілдер  онкүндігі</w:t>
      </w: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»  басталды. </w:t>
      </w:r>
      <w:r w:rsidR="00217CB1"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8-11 сынып оқушыларымен «Мәшһүр Жүсіп Көпейұлы – теңдесі жоқ тұлға» тақырыбында қазақ тілі мен әдебиеті пәні мұғалімі Дүйсембай Е.Ж. дөңгелек үстел өткізді. </w:t>
      </w:r>
    </w:p>
    <w:p w:rsidR="00217CB1" w:rsidRPr="00F9375D" w:rsidRDefault="00217CB1" w:rsidP="00F9375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6 «Б» сыныбында орыс тілі мен әдебиеті пәні мұғалімі Шайхатова Р.С. «Золтое Руно» сайысын өткізді. Оқушылар қызығушылықпен қатысты. </w:t>
      </w:r>
    </w:p>
    <w:p w:rsidR="00217CB1" w:rsidRPr="00F9375D" w:rsidRDefault="00217CB1" w:rsidP="00F93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>13 қыркүйек күні «Еңбек орта мектебі-бақшасында»  «Тіл-халық жанын танудың кілті» аудандық тіл сайысы  өткізілді. Сағат 9:00-де тіркеу басталды. Аудан мектептерінен 9 оқушы қатысты Сағат 10:00де сайыс басталды. Сайыс 5 бөлімнен тұрды. Оқушылар алынған жеребе бойынша кезек-кезек жауап берді. Сайыс барысын әділқазы алқалары бағалап отырды. Оқушылар өз білімдерін жақсы көрсете алды. Сайысты өткізуші мұғалімдер Дүйсембай Е.Ж., Дүйсембай Б.Д..</w:t>
      </w:r>
    </w:p>
    <w:p w:rsidR="008D68E5" w:rsidRPr="00F9375D" w:rsidRDefault="008D68E5" w:rsidP="00F9375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Әр пән бойынша әкімшілік бастапқы бақылау кескіндері алынып, қорытынды шығарылып, жоғары ынталы және үлгерімі төмен оқушылар анықталды. </w:t>
      </w:r>
    </w:p>
    <w:p w:rsidR="00ED6EDB" w:rsidRPr="00F9375D" w:rsidRDefault="00ED6EDB" w:rsidP="00F9375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12.11.19. күні қазақ тілі мен әдебиетінен мектепішілік олимпиада өткізілді. 9-11 сыныптардан 9 оқушы қатысып, 2-еуі аудандық турға жолдама алды. </w:t>
      </w:r>
    </w:p>
    <w:p w:rsidR="00ED6EDB" w:rsidRDefault="00ED6EDB" w:rsidP="00F937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ab/>
        <w:t>13.11.19. күні орыс тілінен мектепішілік олимпиада өткізілді. 9-11 сыныптардан 7 оқушы қатысты.Тапсырмалар фонетика, стилистика, синтаксис саласынан болды.</w:t>
      </w:r>
    </w:p>
    <w:p w:rsidR="00244CEA" w:rsidRDefault="00244CEA" w:rsidP="00244C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84A">
        <w:rPr>
          <w:rFonts w:ascii="Times New Roman" w:hAnsi="Times New Roman" w:cs="Times New Roman"/>
          <w:sz w:val="28"/>
          <w:szCs w:val="28"/>
          <w:lang w:val="kk-KZ"/>
        </w:rPr>
        <w:t>Еңбек орта мектебі-бақшасында А.Құнанбайұлының 175 жылдығына орай «</w:t>
      </w:r>
      <w:r>
        <w:rPr>
          <w:rFonts w:ascii="Times New Roman" w:hAnsi="Times New Roman" w:cs="Times New Roman"/>
          <w:sz w:val="28"/>
          <w:szCs w:val="28"/>
          <w:lang w:val="kk-KZ"/>
        </w:rPr>
        <w:t>Абайды оқ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 xml:space="preserve">ы, ерінбе!» атты онкүндік өткізілді.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Онкүндітің мақсаты: Абайдың шығармашылығын дәріптеу, дарынды оқушыларды анықтап, оларға қолдау көрсету. </w:t>
      </w:r>
    </w:p>
    <w:p w:rsidR="00244CEA" w:rsidRDefault="00244CEA" w:rsidP="00244C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84A">
        <w:rPr>
          <w:rFonts w:ascii="Times New Roman" w:hAnsi="Times New Roman" w:cs="Times New Roman"/>
          <w:sz w:val="28"/>
          <w:szCs w:val="28"/>
          <w:lang w:val="kk-KZ"/>
        </w:rPr>
        <w:t>20.01.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онкүндіктің 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>ашылуы мектепішілік лездемеде өткізілді.  Абайдың өлеңдері оықылып, өмірінен викториналық сұрақтар қойылды. Онкүндік барысында қа</w:t>
      </w:r>
      <w:r>
        <w:rPr>
          <w:rFonts w:ascii="Times New Roman" w:hAnsi="Times New Roman" w:cs="Times New Roman"/>
          <w:sz w:val="28"/>
          <w:szCs w:val="28"/>
          <w:lang w:val="kk-KZ"/>
        </w:rPr>
        <w:t>зақ, орыс, ағылшын тілдерінен сө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>зжұмбақтар мен ребустар шешу сайыстары өткізілді. Орыс тілі пәінің мұғалімі Шайхатова Р.С.  «Весёлая перемена», «Конкурс рисунков», Абайдың өмірі жайлы қабырға газеті мен презентация</w:t>
      </w:r>
      <w:r>
        <w:rPr>
          <w:rFonts w:ascii="Times New Roman" w:hAnsi="Times New Roman" w:cs="Times New Roman"/>
          <w:sz w:val="28"/>
          <w:szCs w:val="28"/>
          <w:lang w:val="kk-KZ"/>
        </w:rPr>
        <w:t>лар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 xml:space="preserve"> сайыстарын өткізді. </w:t>
      </w:r>
    </w:p>
    <w:p w:rsidR="00244CEA" w:rsidRDefault="00244CEA" w:rsidP="00244C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84A">
        <w:rPr>
          <w:rFonts w:ascii="Times New Roman" w:hAnsi="Times New Roman" w:cs="Times New Roman"/>
          <w:sz w:val="28"/>
          <w:szCs w:val="28"/>
          <w:lang w:val="kk-KZ"/>
        </w:rPr>
        <w:lastRenderedPageBreak/>
        <w:t>Қазақ тілі 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әдебиеті пәні мұғалімі Амангел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 xml:space="preserve">ді Ш.А. 5-11 сыныптар арасында «Тіл жүйрікте, кім жүйрік» сайысын, Дүйсембай Е.Ж. «Абай қарасөздерінің тәрбиелік мәні» тақырыбында эссе сайысын, Дүйсембай Б.Д. 5 «Б» сыныбымен ашық сабақ өткізді. </w:t>
      </w:r>
    </w:p>
    <w:p w:rsidR="00244CEA" w:rsidRPr="00BD784A" w:rsidRDefault="00244CEA" w:rsidP="00244C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784A">
        <w:rPr>
          <w:rFonts w:ascii="Times New Roman" w:hAnsi="Times New Roman" w:cs="Times New Roman"/>
          <w:sz w:val="28"/>
          <w:szCs w:val="28"/>
          <w:lang w:val="kk-KZ"/>
        </w:rPr>
        <w:t>Онкүндіктің қорытындысы ретінде «Мен жазбаймын өлеңді ермек үшін» мәнерлеп оқу сайысы өткізілді. Оқушылар белсенді қатысты. О</w:t>
      </w:r>
      <w:r>
        <w:rPr>
          <w:rFonts w:ascii="Times New Roman" w:hAnsi="Times New Roman" w:cs="Times New Roman"/>
          <w:sz w:val="28"/>
          <w:szCs w:val="28"/>
          <w:lang w:val="kk-KZ"/>
        </w:rPr>
        <w:t>нк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>үнді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BD784A">
        <w:rPr>
          <w:rFonts w:ascii="Times New Roman" w:hAnsi="Times New Roman" w:cs="Times New Roman"/>
          <w:sz w:val="28"/>
          <w:szCs w:val="28"/>
          <w:lang w:val="kk-KZ"/>
        </w:rPr>
        <w:t xml:space="preserve">тің жабылуында барлық қатысқан оқушылар мадақтамалармен, алғыс хаттармен марапатталды.   </w:t>
      </w:r>
    </w:p>
    <w:p w:rsidR="00ED6EDB" w:rsidRPr="00F9375D" w:rsidRDefault="00ED6EDB" w:rsidP="00F937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ab/>
        <w:t>Бірлестік мұғалімдері квлаификациялық тестілеуге қатысып, жақсы нәтиже көрсетті. Аттестациядан өтуші мұғалімдер ашық сабақтар мен сыныптан тыс жұмыстар өткізді. Атап айтқанда, Дүйсембай Е.Ж.,</w:t>
      </w:r>
    </w:p>
    <w:p w:rsidR="00ED6EDB" w:rsidRPr="00F9375D" w:rsidRDefault="00ED6EDB" w:rsidP="00F937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Дүйсембай Б.Д., Амангелді Ш.А., Куатпекова Д.К., Исмагамбетова Г.К. </w:t>
      </w:r>
    </w:p>
    <w:p w:rsidR="00ED6EDB" w:rsidRPr="00F9375D" w:rsidRDefault="00ED6EDB" w:rsidP="00F9375D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F9375D">
        <w:rPr>
          <w:rFonts w:ascii="Times New Roman" w:hAnsi="Times New Roman" w:cs="Times New Roman"/>
          <w:sz w:val="28"/>
          <w:szCs w:val="28"/>
          <w:lang w:val="kk-KZ"/>
        </w:rPr>
        <w:tab/>
        <w:t xml:space="preserve">Тек оқушылар ғана емес, мұғалімдер де әр түрлі сайыстарға қатысып отырады. Дүйсембай Е.Ж. КИО олимпиадасына қатысып қазақ тілінен аудан бойынша ІІ орын, қазақ әдебиетінен ауданда І орын, облыстан ІІІ орынға ие болды. Дүйсембай Б.Д. қазақ тілінен аудан бойынша ІІ орынға ие болды.  Амангелді Ш.А. КИО олимпиадасының </w:t>
      </w:r>
      <w:r w:rsidR="00506C55">
        <w:rPr>
          <w:rFonts w:ascii="Times New Roman" w:hAnsi="Times New Roman" w:cs="Times New Roman"/>
          <w:sz w:val="28"/>
          <w:szCs w:val="28"/>
          <w:lang w:val="kk-KZ"/>
        </w:rPr>
        <w:t xml:space="preserve">І орынға </w:t>
      </w:r>
      <w:r w:rsidRPr="00F9375D">
        <w:rPr>
          <w:rFonts w:ascii="Times New Roman" w:hAnsi="Times New Roman" w:cs="Times New Roman"/>
          <w:sz w:val="28"/>
          <w:szCs w:val="28"/>
          <w:lang w:val="kk-KZ"/>
        </w:rPr>
        <w:t xml:space="preserve">ие болды. </w:t>
      </w:r>
      <w:r w:rsidR="00D06E12">
        <w:rPr>
          <w:rFonts w:ascii="Times New Roman" w:hAnsi="Times New Roman" w:cs="Times New Roman"/>
          <w:sz w:val="28"/>
          <w:szCs w:val="28"/>
          <w:lang w:val="kk-KZ"/>
        </w:rPr>
        <w:t>Қазтест ұйымдастырған қашықтық «А.Байтұрсынов атындағы қазақ тілі» олимпиадасындада Амангелді Ш.А. І</w:t>
      </w:r>
      <w:r w:rsidR="00506C5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D06E12">
        <w:rPr>
          <w:rFonts w:ascii="Times New Roman" w:hAnsi="Times New Roman" w:cs="Times New Roman"/>
          <w:sz w:val="28"/>
          <w:szCs w:val="28"/>
          <w:lang w:val="kk-KZ"/>
        </w:rPr>
        <w:t>І орын, Дүйсембай Б.Д.ІІ орын иеленді.</w:t>
      </w:r>
      <w:r w:rsidR="00506C55">
        <w:rPr>
          <w:rFonts w:ascii="Times New Roman" w:hAnsi="Times New Roman" w:cs="Times New Roman"/>
          <w:sz w:val="28"/>
          <w:szCs w:val="28"/>
          <w:lang w:val="kk-KZ"/>
        </w:rPr>
        <w:t xml:space="preserve"> Қашықтық сайыс «Үздік сабақ» аталымы бойынша І орын, «Шебер педагог» І орын, аудандық «Жас қанат» ән байқауына қатысқаны үшін Амангелді Ш.А. марапатталды.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 xml:space="preserve">Бірлестік жұмысының бір бағыты – жоғары ынталы оқушыларды анықтау және оларға демеу болып, жұмыс жасау болып табылады.  ӘБ жұмысы осындай оқушыларды анықтап, оларды әрқашан қолдап, жеке шығармашылық қабілеттерін дамытып, шыңдауға бағытталған. 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 xml:space="preserve">Осы жылдың қыркүйек айында әр пән бойынша бастапқы білім кескіні алынып, нәтижесінде жоғары ынталы және үлгерімі төмен оқушылар анықталды. 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 xml:space="preserve">Мектебімізде жоғары ынталы оқушыларды анықтау мақсатында мынадай іс-шаралар өтеді: 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- пән бойынша мектепішілік олимпиадалар;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- қашықтық олимпиадаға қатысу (КIO, NIO, инфоурок)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-сыныптан тыс іс-шаралар;</w:t>
      </w:r>
    </w:p>
    <w:p w:rsidR="00807E84" w:rsidRPr="00F9375D" w:rsidRDefault="00807E84" w:rsidP="00F937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-ғылыми зерттеу жұмысы.</w:t>
      </w:r>
    </w:p>
    <w:p w:rsidR="00217CB1" w:rsidRPr="00F9375D" w:rsidRDefault="00217CB1" w:rsidP="00F9375D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lang w:val="kk-KZ"/>
        </w:rPr>
      </w:pPr>
    </w:p>
    <w:p w:rsidR="00217CB1" w:rsidRPr="00F9375D" w:rsidRDefault="00217CB1" w:rsidP="00ED6E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244C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807E84" w:rsidRPr="00F9375D" w:rsidRDefault="00807E84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 xml:space="preserve">Оқушылар аудандық </w:t>
      </w:r>
      <w:r w:rsidR="00F9375D" w:rsidRPr="00F9375D">
        <w:rPr>
          <w:color w:val="000000"/>
          <w:sz w:val="28"/>
          <w:szCs w:val="28"/>
          <w:lang w:val="kk-KZ"/>
        </w:rPr>
        <w:t xml:space="preserve"> </w:t>
      </w:r>
      <w:r w:rsidRPr="00F9375D">
        <w:rPr>
          <w:color w:val="000000"/>
          <w:sz w:val="28"/>
          <w:szCs w:val="28"/>
          <w:lang w:val="kk-KZ"/>
        </w:rPr>
        <w:t>сайыстарға белсене қатысып, төмендегідей нәтиже көрсетті:</w:t>
      </w:r>
    </w:p>
    <w:p w:rsidR="00217CB1" w:rsidRPr="00F9375D" w:rsidRDefault="00217CB1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tbl>
      <w:tblPr>
        <w:tblpPr w:leftFromText="180" w:rightFromText="180" w:vertAnchor="text" w:horzAnchor="margin" w:tblpXSpec="center" w:tblpY="1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992"/>
        <w:gridCol w:w="850"/>
        <w:gridCol w:w="2930"/>
        <w:gridCol w:w="2457"/>
      </w:tblGrid>
      <w:tr w:rsidR="00807E84" w:rsidRPr="00F9375D" w:rsidTr="00F9375D">
        <w:tc>
          <w:tcPr>
            <w:tcW w:w="817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</w:rPr>
            </w:pPr>
            <w:r w:rsidRPr="00F9375D">
              <w:rPr>
                <w:color w:val="000000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Аты-жөні</w:t>
            </w:r>
          </w:p>
        </w:tc>
        <w:tc>
          <w:tcPr>
            <w:tcW w:w="992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Сынып</w:t>
            </w:r>
          </w:p>
        </w:tc>
        <w:tc>
          <w:tcPr>
            <w:tcW w:w="850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Орын</w:t>
            </w:r>
          </w:p>
        </w:tc>
        <w:tc>
          <w:tcPr>
            <w:tcW w:w="2930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Сайыс түрі</w:t>
            </w:r>
          </w:p>
        </w:tc>
        <w:tc>
          <w:tcPr>
            <w:tcW w:w="2457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Жетекшісі</w:t>
            </w:r>
          </w:p>
        </w:tc>
      </w:tr>
      <w:tr w:rsidR="00807E84" w:rsidRPr="00F9375D" w:rsidTr="00F9375D">
        <w:tc>
          <w:tcPr>
            <w:tcW w:w="817" w:type="dxa"/>
            <w:shd w:val="clear" w:color="auto" w:fill="auto"/>
          </w:tcPr>
          <w:p w:rsidR="00807E84" w:rsidRPr="00F9375D" w:rsidRDefault="00807E84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807E84" w:rsidRPr="00F9375D" w:rsidRDefault="00807E84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Кадырова Анель</w:t>
            </w:r>
          </w:p>
        </w:tc>
        <w:tc>
          <w:tcPr>
            <w:tcW w:w="992" w:type="dxa"/>
            <w:shd w:val="clear" w:color="auto" w:fill="auto"/>
          </w:tcPr>
          <w:p w:rsidR="00807E84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7</w:t>
            </w:r>
            <w:r w:rsidR="008D68E5" w:rsidRPr="00F9375D">
              <w:rPr>
                <w:color w:val="000000"/>
                <w:szCs w:val="28"/>
                <w:lang w:val="kk-KZ"/>
              </w:rPr>
              <w:t xml:space="preserve"> «А»</w:t>
            </w:r>
          </w:p>
        </w:tc>
        <w:tc>
          <w:tcPr>
            <w:tcW w:w="850" w:type="dxa"/>
            <w:shd w:val="clear" w:color="auto" w:fill="auto"/>
          </w:tcPr>
          <w:p w:rsidR="00807E84" w:rsidRPr="00F9375D" w:rsidRDefault="008D68E5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ІІІ</w:t>
            </w:r>
          </w:p>
        </w:tc>
        <w:tc>
          <w:tcPr>
            <w:tcW w:w="2930" w:type="dxa"/>
            <w:shd w:val="clear" w:color="auto" w:fill="auto"/>
          </w:tcPr>
          <w:p w:rsidR="00807E84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Ж.Бектұров оқулары</w:t>
            </w:r>
          </w:p>
        </w:tc>
        <w:tc>
          <w:tcPr>
            <w:tcW w:w="2457" w:type="dxa"/>
            <w:shd w:val="clear" w:color="auto" w:fill="auto"/>
          </w:tcPr>
          <w:p w:rsidR="00807E84" w:rsidRPr="00F9375D" w:rsidRDefault="008D68E5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Дүйсембай Б.Д.</w:t>
            </w:r>
          </w:p>
        </w:tc>
      </w:tr>
      <w:tr w:rsidR="00217CB1" w:rsidRPr="00F9375D" w:rsidTr="00F9375D">
        <w:tc>
          <w:tcPr>
            <w:tcW w:w="817" w:type="dxa"/>
            <w:shd w:val="clear" w:color="auto" w:fill="auto"/>
          </w:tcPr>
          <w:p w:rsidR="00217CB1" w:rsidRPr="00F9375D" w:rsidRDefault="00217CB1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 xml:space="preserve">Фазлы Марина </w:t>
            </w:r>
          </w:p>
        </w:tc>
        <w:tc>
          <w:tcPr>
            <w:tcW w:w="992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6 «Б»</w:t>
            </w:r>
          </w:p>
        </w:tc>
        <w:tc>
          <w:tcPr>
            <w:tcW w:w="85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</w:t>
            </w:r>
          </w:p>
        </w:tc>
        <w:tc>
          <w:tcPr>
            <w:tcW w:w="293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«Тіл-халық жанын танудың кілті»</w:t>
            </w:r>
          </w:p>
        </w:tc>
        <w:tc>
          <w:tcPr>
            <w:tcW w:w="2457" w:type="dxa"/>
            <w:shd w:val="clear" w:color="auto" w:fill="auto"/>
          </w:tcPr>
          <w:p w:rsidR="00217CB1" w:rsidRPr="00F9375D" w:rsidRDefault="00217CB1" w:rsidP="0013299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Б.Д.</w:t>
            </w:r>
          </w:p>
        </w:tc>
      </w:tr>
      <w:tr w:rsidR="00217CB1" w:rsidRPr="00F9375D" w:rsidTr="00F9375D">
        <w:tc>
          <w:tcPr>
            <w:tcW w:w="817" w:type="dxa"/>
            <w:shd w:val="clear" w:color="auto" w:fill="auto"/>
          </w:tcPr>
          <w:p w:rsidR="00217CB1" w:rsidRPr="00F9375D" w:rsidRDefault="00217CB1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Куванова Кристина</w:t>
            </w:r>
          </w:p>
        </w:tc>
        <w:tc>
          <w:tcPr>
            <w:tcW w:w="992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5 «Б»</w:t>
            </w:r>
          </w:p>
        </w:tc>
        <w:tc>
          <w:tcPr>
            <w:tcW w:w="85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</w:t>
            </w:r>
          </w:p>
        </w:tc>
        <w:tc>
          <w:tcPr>
            <w:tcW w:w="293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Абай оқулары</w:t>
            </w:r>
          </w:p>
        </w:tc>
        <w:tc>
          <w:tcPr>
            <w:tcW w:w="2457" w:type="dxa"/>
            <w:shd w:val="clear" w:color="auto" w:fill="auto"/>
          </w:tcPr>
          <w:p w:rsidR="00217CB1" w:rsidRPr="00F9375D" w:rsidRDefault="00217CB1" w:rsidP="0013299F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Б.Д.</w:t>
            </w:r>
          </w:p>
        </w:tc>
      </w:tr>
      <w:tr w:rsidR="00217CB1" w:rsidRPr="00F9375D" w:rsidTr="00F9375D">
        <w:tc>
          <w:tcPr>
            <w:tcW w:w="817" w:type="dxa"/>
            <w:shd w:val="clear" w:color="auto" w:fill="auto"/>
          </w:tcPr>
          <w:p w:rsidR="00217CB1" w:rsidRPr="00F9375D" w:rsidRDefault="00217CB1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Вебер Ильяс</w:t>
            </w:r>
          </w:p>
        </w:tc>
        <w:tc>
          <w:tcPr>
            <w:tcW w:w="992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8 «Б»</w:t>
            </w:r>
          </w:p>
        </w:tc>
        <w:tc>
          <w:tcPr>
            <w:tcW w:w="85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Алғыс хат</w:t>
            </w:r>
          </w:p>
        </w:tc>
        <w:tc>
          <w:tcPr>
            <w:tcW w:w="293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«</w:t>
            </w:r>
            <w:r w:rsidR="0013299F" w:rsidRPr="00F9375D">
              <w:rPr>
                <w:color w:val="000000"/>
                <w:szCs w:val="28"/>
                <w:lang w:val="kk-KZ"/>
              </w:rPr>
              <w:t>Мемлекеттік тіл-менің тілім</w:t>
            </w:r>
            <w:r w:rsidRPr="00F9375D">
              <w:rPr>
                <w:color w:val="000000"/>
                <w:szCs w:val="28"/>
                <w:lang w:val="kk-KZ"/>
              </w:rPr>
              <w:t>»</w:t>
            </w:r>
          </w:p>
        </w:tc>
        <w:tc>
          <w:tcPr>
            <w:tcW w:w="2457" w:type="dxa"/>
            <w:shd w:val="clear" w:color="auto" w:fill="auto"/>
          </w:tcPr>
          <w:p w:rsidR="00217CB1" w:rsidRPr="00F9375D" w:rsidRDefault="00217CB1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</w:tc>
      </w:tr>
      <w:tr w:rsidR="00217CB1" w:rsidRPr="00F9375D" w:rsidTr="00F9375D">
        <w:tc>
          <w:tcPr>
            <w:tcW w:w="817" w:type="dxa"/>
            <w:shd w:val="clear" w:color="auto" w:fill="auto"/>
          </w:tcPr>
          <w:p w:rsidR="00217CB1" w:rsidRPr="00F9375D" w:rsidRDefault="00217CB1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Ризабеков Рахат</w:t>
            </w:r>
          </w:p>
        </w:tc>
        <w:tc>
          <w:tcPr>
            <w:tcW w:w="992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9 «Б»</w:t>
            </w:r>
          </w:p>
        </w:tc>
        <w:tc>
          <w:tcPr>
            <w:tcW w:w="85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ІІІ орын</w:t>
            </w:r>
          </w:p>
        </w:tc>
        <w:tc>
          <w:tcPr>
            <w:tcW w:w="2930" w:type="dxa"/>
            <w:shd w:val="clear" w:color="auto" w:fill="auto"/>
          </w:tcPr>
          <w:p w:rsidR="00217CB1" w:rsidRPr="00F9375D" w:rsidRDefault="00217CB1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«</w:t>
            </w:r>
            <w:r w:rsidR="0013299F" w:rsidRPr="00F9375D">
              <w:rPr>
                <w:color w:val="000000"/>
                <w:szCs w:val="28"/>
                <w:lang w:val="kk-KZ"/>
              </w:rPr>
              <w:t>Тіл дарын»</w:t>
            </w:r>
          </w:p>
        </w:tc>
        <w:tc>
          <w:tcPr>
            <w:tcW w:w="2457" w:type="dxa"/>
            <w:shd w:val="clear" w:color="auto" w:fill="auto"/>
          </w:tcPr>
          <w:p w:rsidR="00217CB1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Шайхатова Р.С. </w:t>
            </w:r>
          </w:p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Куатпекова Д.К.</w:t>
            </w:r>
          </w:p>
        </w:tc>
      </w:tr>
      <w:tr w:rsidR="0013299F" w:rsidRPr="00F9375D" w:rsidTr="00F9375D">
        <w:tc>
          <w:tcPr>
            <w:tcW w:w="817" w:type="dxa"/>
            <w:shd w:val="clear" w:color="auto" w:fill="auto"/>
          </w:tcPr>
          <w:p w:rsidR="0013299F" w:rsidRPr="00F9375D" w:rsidRDefault="0013299F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Штайн Николай</w:t>
            </w:r>
          </w:p>
        </w:tc>
        <w:tc>
          <w:tcPr>
            <w:tcW w:w="992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10 «Б»</w:t>
            </w:r>
          </w:p>
        </w:tc>
        <w:tc>
          <w:tcPr>
            <w:tcW w:w="85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 орын</w:t>
            </w:r>
          </w:p>
        </w:tc>
        <w:tc>
          <w:tcPr>
            <w:tcW w:w="293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Ғылыми жоба</w:t>
            </w:r>
          </w:p>
        </w:tc>
        <w:tc>
          <w:tcPr>
            <w:tcW w:w="2457" w:type="dxa"/>
            <w:shd w:val="clear" w:color="auto" w:fill="auto"/>
          </w:tcPr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Нурмагамбетов А.Е.</w:t>
            </w:r>
          </w:p>
        </w:tc>
      </w:tr>
      <w:tr w:rsidR="0013299F" w:rsidRPr="00F9375D" w:rsidTr="00F9375D">
        <w:tc>
          <w:tcPr>
            <w:tcW w:w="817" w:type="dxa"/>
            <w:shd w:val="clear" w:color="auto" w:fill="auto"/>
          </w:tcPr>
          <w:p w:rsidR="0013299F" w:rsidRPr="00F9375D" w:rsidRDefault="0013299F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Штайн Николай</w:t>
            </w:r>
          </w:p>
        </w:tc>
        <w:tc>
          <w:tcPr>
            <w:tcW w:w="992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10 «Б»</w:t>
            </w:r>
          </w:p>
        </w:tc>
        <w:tc>
          <w:tcPr>
            <w:tcW w:w="85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 xml:space="preserve">Алғыс хат </w:t>
            </w:r>
          </w:p>
        </w:tc>
        <w:tc>
          <w:tcPr>
            <w:tcW w:w="293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Ғылыми жоба – облыстық кезеңі</w:t>
            </w:r>
          </w:p>
        </w:tc>
        <w:tc>
          <w:tcPr>
            <w:tcW w:w="2457" w:type="dxa"/>
            <w:shd w:val="clear" w:color="auto" w:fill="auto"/>
          </w:tcPr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Нурмагамбетов А.Е.</w:t>
            </w:r>
          </w:p>
        </w:tc>
      </w:tr>
      <w:tr w:rsidR="0013299F" w:rsidRPr="00F9375D" w:rsidTr="00F9375D">
        <w:tc>
          <w:tcPr>
            <w:tcW w:w="817" w:type="dxa"/>
            <w:shd w:val="clear" w:color="auto" w:fill="auto"/>
          </w:tcPr>
          <w:p w:rsidR="0013299F" w:rsidRPr="00F9375D" w:rsidRDefault="0013299F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Буртебаева Аида</w:t>
            </w:r>
          </w:p>
        </w:tc>
        <w:tc>
          <w:tcPr>
            <w:tcW w:w="992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11 «А»</w:t>
            </w:r>
          </w:p>
        </w:tc>
        <w:tc>
          <w:tcPr>
            <w:tcW w:w="85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Алғыс хат</w:t>
            </w:r>
          </w:p>
        </w:tc>
        <w:tc>
          <w:tcPr>
            <w:tcW w:w="2930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«Тіл дарын»</w:t>
            </w:r>
          </w:p>
        </w:tc>
        <w:tc>
          <w:tcPr>
            <w:tcW w:w="2457" w:type="dxa"/>
            <w:shd w:val="clear" w:color="auto" w:fill="auto"/>
          </w:tcPr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Шайхатова Р.С. </w:t>
            </w:r>
          </w:p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Куатпекова Д.К.</w:t>
            </w:r>
          </w:p>
        </w:tc>
      </w:tr>
      <w:tr w:rsidR="00ED6EDB" w:rsidRPr="00F9375D" w:rsidTr="00F9375D">
        <w:tc>
          <w:tcPr>
            <w:tcW w:w="817" w:type="dxa"/>
            <w:shd w:val="clear" w:color="auto" w:fill="auto"/>
          </w:tcPr>
          <w:p w:rsidR="00ED6EDB" w:rsidRPr="00F9375D" w:rsidRDefault="00ED6EDB" w:rsidP="0013299F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ED6EDB" w:rsidRPr="00F9375D" w:rsidRDefault="00ED6EDB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Кожахметова</w:t>
            </w:r>
            <w:r w:rsidR="00F9375D" w:rsidRPr="00F9375D">
              <w:rPr>
                <w:color w:val="000000"/>
                <w:szCs w:val="28"/>
                <w:lang w:val="kk-KZ"/>
              </w:rPr>
              <w:t xml:space="preserve"> Айжан</w:t>
            </w:r>
          </w:p>
        </w:tc>
        <w:tc>
          <w:tcPr>
            <w:tcW w:w="992" w:type="dxa"/>
            <w:shd w:val="clear" w:color="auto" w:fill="auto"/>
          </w:tcPr>
          <w:p w:rsidR="00ED6EDB" w:rsidRPr="00F9375D" w:rsidRDefault="00F9375D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11 «А»</w:t>
            </w:r>
          </w:p>
        </w:tc>
        <w:tc>
          <w:tcPr>
            <w:tcW w:w="850" w:type="dxa"/>
            <w:shd w:val="clear" w:color="auto" w:fill="auto"/>
          </w:tcPr>
          <w:p w:rsidR="00ED6EDB" w:rsidRPr="00F9375D" w:rsidRDefault="00F9375D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ІІІ орын</w:t>
            </w:r>
          </w:p>
        </w:tc>
        <w:tc>
          <w:tcPr>
            <w:tcW w:w="2930" w:type="dxa"/>
            <w:shd w:val="clear" w:color="auto" w:fill="auto"/>
          </w:tcPr>
          <w:p w:rsidR="00ED6EDB" w:rsidRPr="00F9375D" w:rsidRDefault="00F9375D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Аудандық олимпиада қазақ тілінен</w:t>
            </w:r>
          </w:p>
        </w:tc>
        <w:tc>
          <w:tcPr>
            <w:tcW w:w="2457" w:type="dxa"/>
            <w:shd w:val="clear" w:color="auto" w:fill="auto"/>
          </w:tcPr>
          <w:p w:rsidR="00F9375D" w:rsidRPr="00F9375D" w:rsidRDefault="00F9375D" w:rsidP="00F937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  <w:p w:rsidR="00ED6EDB" w:rsidRPr="00F9375D" w:rsidRDefault="00ED6EDB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</w:tr>
      <w:tr w:rsidR="00F9375D" w:rsidRPr="00F9375D" w:rsidTr="00F9375D">
        <w:tc>
          <w:tcPr>
            <w:tcW w:w="817" w:type="dxa"/>
            <w:shd w:val="clear" w:color="auto" w:fill="auto"/>
          </w:tcPr>
          <w:p w:rsidR="00F9375D" w:rsidRPr="00F9375D" w:rsidRDefault="00F9375D" w:rsidP="00F9375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F9375D" w:rsidRPr="00F9375D" w:rsidRDefault="00F9375D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Табылдина Ботагөз</w:t>
            </w:r>
          </w:p>
        </w:tc>
        <w:tc>
          <w:tcPr>
            <w:tcW w:w="992" w:type="dxa"/>
            <w:shd w:val="clear" w:color="auto" w:fill="auto"/>
          </w:tcPr>
          <w:p w:rsidR="00F9375D" w:rsidRPr="00F9375D" w:rsidRDefault="00F9375D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11 «А»</w:t>
            </w:r>
          </w:p>
        </w:tc>
        <w:tc>
          <w:tcPr>
            <w:tcW w:w="850" w:type="dxa"/>
            <w:shd w:val="clear" w:color="auto" w:fill="auto"/>
          </w:tcPr>
          <w:p w:rsidR="00F9375D" w:rsidRPr="00F9375D" w:rsidRDefault="00F9375D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ІІІ орын</w:t>
            </w:r>
          </w:p>
        </w:tc>
        <w:tc>
          <w:tcPr>
            <w:tcW w:w="2930" w:type="dxa"/>
            <w:shd w:val="clear" w:color="auto" w:fill="auto"/>
          </w:tcPr>
          <w:p w:rsidR="00F9375D" w:rsidRPr="00F9375D" w:rsidRDefault="00F9375D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Аудандық олимпиада қазақ тілінен</w:t>
            </w:r>
          </w:p>
        </w:tc>
        <w:tc>
          <w:tcPr>
            <w:tcW w:w="2457" w:type="dxa"/>
            <w:shd w:val="clear" w:color="auto" w:fill="auto"/>
          </w:tcPr>
          <w:p w:rsidR="00F9375D" w:rsidRPr="00F9375D" w:rsidRDefault="00F9375D" w:rsidP="00F937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Исмагамбетова Г.К.</w:t>
            </w:r>
          </w:p>
        </w:tc>
      </w:tr>
      <w:tr w:rsidR="00722879" w:rsidRPr="00F9375D" w:rsidTr="00F9375D">
        <w:tc>
          <w:tcPr>
            <w:tcW w:w="817" w:type="dxa"/>
            <w:shd w:val="clear" w:color="auto" w:fill="auto"/>
          </w:tcPr>
          <w:p w:rsidR="00722879" w:rsidRPr="00F9375D" w:rsidRDefault="00722879" w:rsidP="00F9375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 xml:space="preserve">Бактаева Аяна </w:t>
            </w:r>
          </w:p>
        </w:tc>
        <w:tc>
          <w:tcPr>
            <w:tcW w:w="992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9 «А»</w:t>
            </w:r>
          </w:p>
        </w:tc>
        <w:tc>
          <w:tcPr>
            <w:tcW w:w="850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ІІ орын</w:t>
            </w:r>
          </w:p>
        </w:tc>
        <w:tc>
          <w:tcPr>
            <w:tcW w:w="2930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Аудандық «Жарқын болпшақ» сайысы</w:t>
            </w:r>
          </w:p>
        </w:tc>
        <w:tc>
          <w:tcPr>
            <w:tcW w:w="2457" w:type="dxa"/>
            <w:shd w:val="clear" w:color="auto" w:fill="auto"/>
          </w:tcPr>
          <w:p w:rsidR="00722879" w:rsidRPr="00F9375D" w:rsidRDefault="00722879" w:rsidP="00722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  <w:p w:rsidR="00722879" w:rsidRPr="00F9375D" w:rsidRDefault="00722879" w:rsidP="00F9375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</w:tr>
      <w:tr w:rsidR="00722879" w:rsidRPr="00F9375D" w:rsidTr="00F9375D">
        <w:tc>
          <w:tcPr>
            <w:tcW w:w="817" w:type="dxa"/>
            <w:shd w:val="clear" w:color="auto" w:fill="auto"/>
          </w:tcPr>
          <w:p w:rsidR="00722879" w:rsidRPr="00F9375D" w:rsidRDefault="00722879" w:rsidP="00722879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722879" w:rsidRPr="00F9375D" w:rsidRDefault="00722879" w:rsidP="007228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Кожахметова Айжан</w:t>
            </w:r>
          </w:p>
        </w:tc>
        <w:tc>
          <w:tcPr>
            <w:tcW w:w="992" w:type="dxa"/>
            <w:shd w:val="clear" w:color="auto" w:fill="auto"/>
          </w:tcPr>
          <w:p w:rsidR="00722879" w:rsidRPr="00F9375D" w:rsidRDefault="00722879" w:rsidP="007228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 w:rsidRPr="00F9375D">
              <w:rPr>
                <w:color w:val="000000"/>
                <w:szCs w:val="28"/>
                <w:lang w:val="kk-KZ"/>
              </w:rPr>
              <w:t>11 «А»</w:t>
            </w:r>
          </w:p>
        </w:tc>
        <w:tc>
          <w:tcPr>
            <w:tcW w:w="850" w:type="dxa"/>
            <w:shd w:val="clear" w:color="auto" w:fill="auto"/>
          </w:tcPr>
          <w:p w:rsidR="00722879" w:rsidRPr="00F9375D" w:rsidRDefault="00722879" w:rsidP="00722879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ІІІ орын</w:t>
            </w:r>
          </w:p>
        </w:tc>
        <w:tc>
          <w:tcPr>
            <w:tcW w:w="2930" w:type="dxa"/>
            <w:shd w:val="clear" w:color="auto" w:fill="auto"/>
          </w:tcPr>
          <w:p w:rsidR="00722879" w:rsidRPr="00722879" w:rsidRDefault="00722879" w:rsidP="00722879">
            <w:pPr>
              <w:rPr>
                <w:rFonts w:ascii="Times New Roman" w:hAnsi="Times New Roman" w:cs="Times New Roman"/>
              </w:rPr>
            </w:pPr>
            <w:r w:rsidRPr="00722879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Аудандық «Жарқын болпшақ» сайысы</w:t>
            </w:r>
          </w:p>
        </w:tc>
        <w:tc>
          <w:tcPr>
            <w:tcW w:w="2457" w:type="dxa"/>
            <w:shd w:val="clear" w:color="auto" w:fill="auto"/>
          </w:tcPr>
          <w:p w:rsidR="00722879" w:rsidRPr="00F9375D" w:rsidRDefault="00722879" w:rsidP="00722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Е.Ж.</w:t>
            </w:r>
          </w:p>
          <w:p w:rsidR="00722879" w:rsidRPr="00F9375D" w:rsidRDefault="00722879" w:rsidP="0072287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</w:pPr>
          </w:p>
        </w:tc>
      </w:tr>
      <w:tr w:rsidR="00722879" w:rsidRPr="00F9375D" w:rsidTr="00F9375D">
        <w:tc>
          <w:tcPr>
            <w:tcW w:w="817" w:type="dxa"/>
            <w:shd w:val="clear" w:color="auto" w:fill="auto"/>
          </w:tcPr>
          <w:p w:rsidR="00722879" w:rsidRPr="00F9375D" w:rsidRDefault="00722879" w:rsidP="00F9375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Канапинова Карина</w:t>
            </w:r>
          </w:p>
        </w:tc>
        <w:tc>
          <w:tcPr>
            <w:tcW w:w="992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8 «А»</w:t>
            </w:r>
          </w:p>
        </w:tc>
        <w:tc>
          <w:tcPr>
            <w:tcW w:w="850" w:type="dxa"/>
            <w:shd w:val="clear" w:color="auto" w:fill="auto"/>
          </w:tcPr>
          <w:p w:rsidR="00722879" w:rsidRPr="00722879" w:rsidRDefault="00722879">
            <w:pPr>
              <w:rPr>
                <w:rFonts w:ascii="Times New Roman" w:hAnsi="Times New Roman" w:cs="Times New Roman"/>
              </w:rPr>
            </w:pPr>
            <w:r w:rsidRPr="00722879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ІІ орын</w:t>
            </w:r>
          </w:p>
        </w:tc>
        <w:tc>
          <w:tcPr>
            <w:tcW w:w="2930" w:type="dxa"/>
            <w:shd w:val="clear" w:color="auto" w:fill="auto"/>
          </w:tcPr>
          <w:p w:rsidR="00722879" w:rsidRPr="00722879" w:rsidRDefault="00722879">
            <w:pPr>
              <w:rPr>
                <w:rFonts w:ascii="Times New Roman" w:hAnsi="Times New Roman" w:cs="Times New Roman"/>
              </w:rPr>
            </w:pPr>
            <w:r w:rsidRPr="00722879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Аудандық «Жарқын болпшақ» сайысы</w:t>
            </w:r>
          </w:p>
        </w:tc>
        <w:tc>
          <w:tcPr>
            <w:tcW w:w="2457" w:type="dxa"/>
            <w:shd w:val="clear" w:color="auto" w:fill="auto"/>
          </w:tcPr>
          <w:p w:rsidR="00722879" w:rsidRDefault="00722879">
            <w:r w:rsidRPr="003D235B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Б.Д.</w:t>
            </w:r>
          </w:p>
        </w:tc>
      </w:tr>
      <w:tr w:rsidR="00722879" w:rsidRPr="00F9375D" w:rsidTr="00F9375D">
        <w:tc>
          <w:tcPr>
            <w:tcW w:w="817" w:type="dxa"/>
            <w:shd w:val="clear" w:color="auto" w:fill="auto"/>
          </w:tcPr>
          <w:p w:rsidR="00722879" w:rsidRPr="00F9375D" w:rsidRDefault="00722879" w:rsidP="00F9375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Кадырова Анель</w:t>
            </w:r>
          </w:p>
        </w:tc>
        <w:tc>
          <w:tcPr>
            <w:tcW w:w="992" w:type="dxa"/>
            <w:shd w:val="clear" w:color="auto" w:fill="auto"/>
          </w:tcPr>
          <w:p w:rsidR="00722879" w:rsidRPr="00F9375D" w:rsidRDefault="00722879" w:rsidP="00F9375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Cs w:val="28"/>
                <w:lang w:val="kk-KZ"/>
              </w:rPr>
            </w:pPr>
            <w:r>
              <w:rPr>
                <w:color w:val="000000"/>
                <w:szCs w:val="28"/>
                <w:lang w:val="kk-KZ"/>
              </w:rPr>
              <w:t>7 «А»</w:t>
            </w:r>
          </w:p>
        </w:tc>
        <w:tc>
          <w:tcPr>
            <w:tcW w:w="850" w:type="dxa"/>
            <w:shd w:val="clear" w:color="auto" w:fill="auto"/>
          </w:tcPr>
          <w:p w:rsidR="00722879" w:rsidRPr="00722879" w:rsidRDefault="00722879">
            <w:pPr>
              <w:rPr>
                <w:rFonts w:ascii="Times New Roman" w:hAnsi="Times New Roman" w:cs="Times New Roman"/>
              </w:rPr>
            </w:pPr>
            <w:r w:rsidRPr="00722879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ІІ орын</w:t>
            </w:r>
          </w:p>
        </w:tc>
        <w:tc>
          <w:tcPr>
            <w:tcW w:w="2930" w:type="dxa"/>
            <w:shd w:val="clear" w:color="auto" w:fill="auto"/>
          </w:tcPr>
          <w:p w:rsidR="00722879" w:rsidRPr="00722879" w:rsidRDefault="00722879">
            <w:pPr>
              <w:rPr>
                <w:rFonts w:ascii="Times New Roman" w:hAnsi="Times New Roman" w:cs="Times New Roman"/>
              </w:rPr>
            </w:pPr>
            <w:r w:rsidRPr="00722879">
              <w:rPr>
                <w:rFonts w:ascii="Times New Roman" w:hAnsi="Times New Roman" w:cs="Times New Roman"/>
                <w:color w:val="000000"/>
                <w:szCs w:val="28"/>
                <w:lang w:val="kk-KZ"/>
              </w:rPr>
              <w:t>Аудандық «Жарқын болпшақ» сайысы</w:t>
            </w:r>
          </w:p>
        </w:tc>
        <w:tc>
          <w:tcPr>
            <w:tcW w:w="2457" w:type="dxa"/>
            <w:shd w:val="clear" w:color="auto" w:fill="auto"/>
          </w:tcPr>
          <w:p w:rsidR="00722879" w:rsidRDefault="00722879">
            <w:r w:rsidRPr="003D235B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>Дүйсембай Б.Д.</w:t>
            </w:r>
          </w:p>
        </w:tc>
      </w:tr>
    </w:tbl>
    <w:p w:rsidR="00F9375D" w:rsidRPr="00F9375D" w:rsidRDefault="00F9375D" w:rsidP="00F9375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F9375D" w:rsidRDefault="00F9375D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F9375D" w:rsidRDefault="00F9375D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22879" w:rsidRDefault="00722879" w:rsidP="00244CE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506C55" w:rsidRDefault="00506C55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807E84" w:rsidRPr="00F9375D" w:rsidRDefault="0013299F" w:rsidP="00807E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Қашықтық олимпиада көрсеткіштері</w:t>
      </w:r>
    </w:p>
    <w:tbl>
      <w:tblPr>
        <w:tblpPr w:leftFromText="180" w:rightFromText="180" w:vertAnchor="text" w:horzAnchor="margin" w:tblpXSpec="center" w:tblpY="26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2458"/>
        <w:gridCol w:w="1338"/>
        <w:gridCol w:w="1337"/>
        <w:gridCol w:w="2006"/>
        <w:gridCol w:w="2581"/>
      </w:tblGrid>
      <w:tr w:rsidR="0013299F" w:rsidRPr="00F9375D" w:rsidTr="00ED6EDB">
        <w:trPr>
          <w:trHeight w:val="538"/>
        </w:trPr>
        <w:tc>
          <w:tcPr>
            <w:tcW w:w="453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58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Аты-жөні</w:t>
            </w:r>
          </w:p>
        </w:tc>
        <w:tc>
          <w:tcPr>
            <w:tcW w:w="1338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337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Орын</w:t>
            </w:r>
          </w:p>
        </w:tc>
        <w:tc>
          <w:tcPr>
            <w:tcW w:w="2006" w:type="dxa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Олимпиада пәні</w:t>
            </w:r>
          </w:p>
        </w:tc>
        <w:tc>
          <w:tcPr>
            <w:tcW w:w="2581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Жетекшісі</w:t>
            </w:r>
          </w:p>
        </w:tc>
      </w:tr>
      <w:tr w:rsidR="0013299F" w:rsidRPr="00F9375D" w:rsidTr="00ED6EDB">
        <w:trPr>
          <w:trHeight w:val="739"/>
        </w:trPr>
        <w:tc>
          <w:tcPr>
            <w:tcW w:w="453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58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Бактаева Аяна</w:t>
            </w:r>
          </w:p>
        </w:tc>
        <w:tc>
          <w:tcPr>
            <w:tcW w:w="1338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9</w:t>
            </w:r>
            <w:r w:rsidRPr="00F9375D">
              <w:rPr>
                <w:color w:val="000000"/>
                <w:sz w:val="28"/>
                <w:szCs w:val="28"/>
              </w:rPr>
              <w:t xml:space="preserve"> «</w:t>
            </w:r>
            <w:r w:rsidRPr="00F9375D">
              <w:rPr>
                <w:color w:val="000000"/>
                <w:sz w:val="28"/>
                <w:szCs w:val="28"/>
                <w:lang w:val="kk-KZ"/>
              </w:rPr>
              <w:t>А</w:t>
            </w:r>
            <w:r w:rsidRPr="00F9375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337" w:type="dxa"/>
            <w:shd w:val="clear" w:color="auto" w:fill="auto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2006" w:type="dxa"/>
          </w:tcPr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ҰИО қазақ тілі</w:t>
            </w:r>
          </w:p>
        </w:tc>
        <w:tc>
          <w:tcPr>
            <w:tcW w:w="2581" w:type="dxa"/>
            <w:shd w:val="clear" w:color="auto" w:fill="auto"/>
          </w:tcPr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Дүйсембай Е.Ж.</w:t>
            </w:r>
          </w:p>
          <w:p w:rsidR="0013299F" w:rsidRPr="00F9375D" w:rsidRDefault="0013299F" w:rsidP="00BD267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13299F" w:rsidRPr="00F9375D" w:rsidTr="00ED6EDB">
        <w:trPr>
          <w:trHeight w:val="722"/>
        </w:trPr>
        <w:tc>
          <w:tcPr>
            <w:tcW w:w="453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5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Канапинова Карина</w:t>
            </w:r>
          </w:p>
        </w:tc>
        <w:tc>
          <w:tcPr>
            <w:tcW w:w="133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8</w:t>
            </w:r>
            <w:r w:rsidRPr="00F9375D">
              <w:rPr>
                <w:color w:val="000000"/>
                <w:sz w:val="28"/>
                <w:szCs w:val="28"/>
              </w:rPr>
              <w:t xml:space="preserve"> «А»</w:t>
            </w:r>
          </w:p>
        </w:tc>
        <w:tc>
          <w:tcPr>
            <w:tcW w:w="1337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2006" w:type="dxa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ҰИО қазақ тілі</w:t>
            </w:r>
          </w:p>
        </w:tc>
        <w:tc>
          <w:tcPr>
            <w:tcW w:w="2581" w:type="dxa"/>
            <w:shd w:val="clear" w:color="auto" w:fill="auto"/>
          </w:tcPr>
          <w:p w:rsidR="0013299F" w:rsidRPr="00F9375D" w:rsidRDefault="0013299F" w:rsidP="001329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Дүйсембай Б.Д.</w:t>
            </w:r>
          </w:p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  <w:tr w:rsidR="0013299F" w:rsidRPr="00F9375D" w:rsidTr="00ED6EDB">
        <w:trPr>
          <w:trHeight w:val="520"/>
        </w:trPr>
        <w:tc>
          <w:tcPr>
            <w:tcW w:w="453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Куванова Кристина</w:t>
            </w:r>
          </w:p>
        </w:tc>
        <w:tc>
          <w:tcPr>
            <w:tcW w:w="133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5 «Б»</w:t>
            </w:r>
          </w:p>
        </w:tc>
        <w:tc>
          <w:tcPr>
            <w:tcW w:w="1337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2006" w:type="dxa"/>
          </w:tcPr>
          <w:p w:rsidR="0013299F" w:rsidRPr="00F9375D" w:rsidRDefault="0013299F" w:rsidP="0013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Лидер.кз орыс тілі</w:t>
            </w:r>
          </w:p>
        </w:tc>
        <w:tc>
          <w:tcPr>
            <w:tcW w:w="2581" w:type="dxa"/>
            <w:shd w:val="clear" w:color="auto" w:fill="auto"/>
          </w:tcPr>
          <w:p w:rsidR="0013299F" w:rsidRPr="00F9375D" w:rsidRDefault="0013299F" w:rsidP="0013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Шайхатова Р.С. </w:t>
            </w:r>
          </w:p>
        </w:tc>
      </w:tr>
      <w:tr w:rsidR="0013299F" w:rsidRPr="00F9375D" w:rsidTr="00ED6EDB">
        <w:trPr>
          <w:trHeight w:val="520"/>
        </w:trPr>
        <w:tc>
          <w:tcPr>
            <w:tcW w:w="453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937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5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Зеленская Виктория</w:t>
            </w:r>
          </w:p>
        </w:tc>
        <w:tc>
          <w:tcPr>
            <w:tcW w:w="1338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5 «Б»</w:t>
            </w:r>
          </w:p>
        </w:tc>
        <w:tc>
          <w:tcPr>
            <w:tcW w:w="1337" w:type="dxa"/>
            <w:shd w:val="clear" w:color="auto" w:fill="auto"/>
          </w:tcPr>
          <w:p w:rsidR="0013299F" w:rsidRPr="00F9375D" w:rsidRDefault="0013299F" w:rsidP="0013299F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9375D">
              <w:rPr>
                <w:color w:val="000000"/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2006" w:type="dxa"/>
          </w:tcPr>
          <w:p w:rsidR="0013299F" w:rsidRPr="00F9375D" w:rsidRDefault="0013299F" w:rsidP="001329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81" w:type="dxa"/>
            <w:shd w:val="clear" w:color="auto" w:fill="auto"/>
          </w:tcPr>
          <w:p w:rsidR="0013299F" w:rsidRPr="00F9375D" w:rsidRDefault="0013299F" w:rsidP="001329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Шайхатова Р.С. </w:t>
            </w:r>
          </w:p>
        </w:tc>
      </w:tr>
    </w:tbl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417"/>
        <w:gridCol w:w="1985"/>
        <w:gridCol w:w="2551"/>
      </w:tblGrid>
      <w:tr w:rsidR="00ED6EDB" w:rsidRPr="00F9375D" w:rsidTr="00244CEA">
        <w:tc>
          <w:tcPr>
            <w:tcW w:w="710" w:type="dxa"/>
          </w:tcPr>
          <w:p w:rsidR="00ED6EDB" w:rsidRPr="00F9375D" w:rsidRDefault="00ED6EDB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9375D">
              <w:rPr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2268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Кадырова Анель</w:t>
            </w:r>
          </w:p>
        </w:tc>
        <w:tc>
          <w:tcPr>
            <w:tcW w:w="1276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7 а </w:t>
            </w:r>
          </w:p>
        </w:tc>
        <w:tc>
          <w:tcPr>
            <w:tcW w:w="1417" w:type="dxa"/>
          </w:tcPr>
          <w:p w:rsidR="00ED6EDB" w:rsidRPr="00F9375D" w:rsidRDefault="00244CEA" w:rsidP="00244CEA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І орын</w:t>
            </w:r>
          </w:p>
        </w:tc>
        <w:tc>
          <w:tcPr>
            <w:tcW w:w="1985" w:type="dxa"/>
          </w:tcPr>
          <w:p w:rsidR="00ED6EDB" w:rsidRPr="00F9375D" w:rsidRDefault="00F9375D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КИО </w:t>
            </w:r>
            <w:r w:rsidR="00ED6EDB" w:rsidRPr="00F9375D">
              <w:rPr>
                <w:sz w:val="28"/>
                <w:szCs w:val="28"/>
                <w:lang w:val="kk-KZ"/>
              </w:rPr>
              <w:t>Қазақ тілі</w:t>
            </w:r>
          </w:p>
        </w:tc>
        <w:tc>
          <w:tcPr>
            <w:tcW w:w="2551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Дүйсембай Б.Д.</w:t>
            </w:r>
          </w:p>
        </w:tc>
      </w:tr>
      <w:tr w:rsidR="00ED6EDB" w:rsidRPr="00F9375D" w:rsidTr="00244CEA">
        <w:tc>
          <w:tcPr>
            <w:tcW w:w="710" w:type="dxa"/>
          </w:tcPr>
          <w:p w:rsidR="00ED6EDB" w:rsidRPr="00F9375D" w:rsidRDefault="00ED6EDB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9375D">
              <w:rPr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2268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Жақсылық Еркебұлан</w:t>
            </w:r>
          </w:p>
        </w:tc>
        <w:tc>
          <w:tcPr>
            <w:tcW w:w="1276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9 а </w:t>
            </w:r>
          </w:p>
        </w:tc>
        <w:tc>
          <w:tcPr>
            <w:tcW w:w="1417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Cs w:val="28"/>
                <w:lang w:val="kk-KZ"/>
              </w:rPr>
            </w:pPr>
            <w:r w:rsidRPr="00F9375D">
              <w:rPr>
                <w:szCs w:val="28"/>
                <w:lang w:val="kk-KZ"/>
              </w:rPr>
              <w:t>сертификат</w:t>
            </w:r>
          </w:p>
        </w:tc>
        <w:tc>
          <w:tcPr>
            <w:tcW w:w="1985" w:type="dxa"/>
          </w:tcPr>
          <w:p w:rsidR="00ED6EDB" w:rsidRPr="00F9375D" w:rsidRDefault="00F9375D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КИО </w:t>
            </w:r>
            <w:r w:rsidR="00ED6EDB" w:rsidRPr="00F9375D">
              <w:rPr>
                <w:sz w:val="28"/>
                <w:szCs w:val="28"/>
                <w:lang w:val="kk-KZ"/>
              </w:rPr>
              <w:t>Әдебиет</w:t>
            </w:r>
          </w:p>
        </w:tc>
        <w:tc>
          <w:tcPr>
            <w:tcW w:w="2551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Дүйсембай Е.Ж.</w:t>
            </w:r>
          </w:p>
        </w:tc>
      </w:tr>
      <w:tr w:rsidR="00ED6EDB" w:rsidRPr="00F9375D" w:rsidTr="00244CEA">
        <w:tc>
          <w:tcPr>
            <w:tcW w:w="710" w:type="dxa"/>
          </w:tcPr>
          <w:p w:rsidR="00ED6EDB" w:rsidRPr="00F9375D" w:rsidRDefault="00ED6EDB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9375D">
              <w:rPr>
                <w:b/>
                <w:sz w:val="28"/>
                <w:szCs w:val="28"/>
                <w:lang w:val="kk-KZ"/>
              </w:rPr>
              <w:t>7</w:t>
            </w:r>
          </w:p>
        </w:tc>
        <w:tc>
          <w:tcPr>
            <w:tcW w:w="2268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Сериков Ильяс</w:t>
            </w:r>
          </w:p>
        </w:tc>
        <w:tc>
          <w:tcPr>
            <w:tcW w:w="1276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6 б </w:t>
            </w:r>
          </w:p>
        </w:tc>
        <w:tc>
          <w:tcPr>
            <w:tcW w:w="1417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1985" w:type="dxa"/>
          </w:tcPr>
          <w:p w:rsidR="00ED6EDB" w:rsidRPr="00F9375D" w:rsidRDefault="00F9375D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НИО </w:t>
            </w:r>
            <w:r w:rsidR="00ED6EDB" w:rsidRPr="00F9375D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551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Шайхатова Р.С.</w:t>
            </w:r>
          </w:p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D6EDB" w:rsidRPr="00F9375D" w:rsidTr="00244CEA">
        <w:tc>
          <w:tcPr>
            <w:tcW w:w="710" w:type="dxa"/>
          </w:tcPr>
          <w:p w:rsidR="00ED6EDB" w:rsidRPr="00F9375D" w:rsidRDefault="00ED6EDB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9375D">
              <w:rPr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2268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Зеленская В</w:t>
            </w:r>
          </w:p>
        </w:tc>
        <w:tc>
          <w:tcPr>
            <w:tcW w:w="1276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5 б</w:t>
            </w:r>
          </w:p>
        </w:tc>
        <w:tc>
          <w:tcPr>
            <w:tcW w:w="1417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985" w:type="dxa"/>
          </w:tcPr>
          <w:p w:rsidR="00ED6EDB" w:rsidRPr="00F9375D" w:rsidRDefault="00F9375D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НИО </w:t>
            </w:r>
            <w:r w:rsidR="00ED6EDB" w:rsidRPr="00F9375D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551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Шайхатова Р.С.</w:t>
            </w:r>
          </w:p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ED6EDB" w:rsidRPr="00F9375D" w:rsidTr="00244CEA">
        <w:tc>
          <w:tcPr>
            <w:tcW w:w="710" w:type="dxa"/>
          </w:tcPr>
          <w:p w:rsidR="00ED6EDB" w:rsidRPr="00F9375D" w:rsidRDefault="00ED6EDB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F9375D">
              <w:rPr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2268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Куванова Кристина</w:t>
            </w:r>
          </w:p>
        </w:tc>
        <w:tc>
          <w:tcPr>
            <w:tcW w:w="1276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5 б</w:t>
            </w:r>
          </w:p>
        </w:tc>
        <w:tc>
          <w:tcPr>
            <w:tcW w:w="1417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1985" w:type="dxa"/>
          </w:tcPr>
          <w:p w:rsidR="00ED6EDB" w:rsidRPr="00F9375D" w:rsidRDefault="00F9375D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 xml:space="preserve">НИО </w:t>
            </w:r>
            <w:r w:rsidR="00ED6EDB" w:rsidRPr="00F9375D">
              <w:rPr>
                <w:sz w:val="28"/>
                <w:szCs w:val="28"/>
                <w:lang w:val="kk-KZ"/>
              </w:rPr>
              <w:t>Орыс тілі</w:t>
            </w:r>
          </w:p>
        </w:tc>
        <w:tc>
          <w:tcPr>
            <w:tcW w:w="2551" w:type="dxa"/>
          </w:tcPr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Шайхатова Р.С.</w:t>
            </w:r>
          </w:p>
          <w:p w:rsidR="00ED6EDB" w:rsidRPr="00F9375D" w:rsidRDefault="00ED6EDB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244CEA" w:rsidRPr="00F9375D" w:rsidTr="00244CEA">
        <w:tc>
          <w:tcPr>
            <w:tcW w:w="710" w:type="dxa"/>
          </w:tcPr>
          <w:p w:rsidR="00244CEA" w:rsidRPr="00F9375D" w:rsidRDefault="00244CEA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2268" w:type="dxa"/>
          </w:tcPr>
          <w:p w:rsidR="00244CEA" w:rsidRPr="00F9375D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Садуақасова Жазира</w:t>
            </w:r>
          </w:p>
        </w:tc>
        <w:tc>
          <w:tcPr>
            <w:tcW w:w="1276" w:type="dxa"/>
          </w:tcPr>
          <w:p w:rsidR="00244CEA" w:rsidRPr="00F9375D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а</w:t>
            </w:r>
          </w:p>
        </w:tc>
        <w:tc>
          <w:tcPr>
            <w:tcW w:w="1417" w:type="dxa"/>
          </w:tcPr>
          <w:p w:rsidR="00244CEA" w:rsidRPr="00F9375D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1985" w:type="dxa"/>
          </w:tcPr>
          <w:p w:rsidR="00244CEA" w:rsidRPr="00F9375D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өлеңін оқу</w:t>
            </w:r>
          </w:p>
        </w:tc>
        <w:tc>
          <w:tcPr>
            <w:tcW w:w="2551" w:type="dxa"/>
          </w:tcPr>
          <w:p w:rsidR="00244CEA" w:rsidRPr="00F9375D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Ш.А.</w:t>
            </w:r>
          </w:p>
        </w:tc>
      </w:tr>
      <w:tr w:rsidR="00244CEA" w:rsidRPr="00F9375D" w:rsidTr="00244CEA">
        <w:trPr>
          <w:trHeight w:val="970"/>
        </w:trPr>
        <w:tc>
          <w:tcPr>
            <w:tcW w:w="710" w:type="dxa"/>
          </w:tcPr>
          <w:p w:rsidR="00244CEA" w:rsidRDefault="00244CEA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2268" w:type="dxa"/>
          </w:tcPr>
          <w:p w:rsidR="00244CEA" w:rsidRDefault="00244CEA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Канапинова Карина</w:t>
            </w:r>
          </w:p>
        </w:tc>
        <w:tc>
          <w:tcPr>
            <w:tcW w:w="1276" w:type="dxa"/>
          </w:tcPr>
          <w:p w:rsidR="00244CEA" w:rsidRPr="00F9375D" w:rsidRDefault="00244CEA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а</w:t>
            </w:r>
          </w:p>
        </w:tc>
        <w:tc>
          <w:tcPr>
            <w:tcW w:w="1417" w:type="dxa"/>
          </w:tcPr>
          <w:p w:rsidR="00244CEA" w:rsidRPr="00F9375D" w:rsidRDefault="00244CEA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 орын</w:t>
            </w:r>
          </w:p>
        </w:tc>
        <w:tc>
          <w:tcPr>
            <w:tcW w:w="1985" w:type="dxa"/>
          </w:tcPr>
          <w:p w:rsidR="00244CEA" w:rsidRPr="00F9375D" w:rsidRDefault="00244CEA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өлеңін оқу</w:t>
            </w:r>
          </w:p>
        </w:tc>
        <w:tc>
          <w:tcPr>
            <w:tcW w:w="2551" w:type="dxa"/>
          </w:tcPr>
          <w:p w:rsidR="00244CEA" w:rsidRPr="00F9375D" w:rsidRDefault="00244CEA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Ш.А.</w:t>
            </w:r>
          </w:p>
        </w:tc>
      </w:tr>
      <w:tr w:rsidR="00506C55" w:rsidRPr="00F9375D" w:rsidTr="00244CEA">
        <w:trPr>
          <w:trHeight w:val="970"/>
        </w:trPr>
        <w:tc>
          <w:tcPr>
            <w:tcW w:w="710" w:type="dxa"/>
          </w:tcPr>
          <w:p w:rsidR="00506C55" w:rsidRDefault="00506C55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2268" w:type="dxa"/>
          </w:tcPr>
          <w:p w:rsidR="00506C55" w:rsidRDefault="00506C55" w:rsidP="00ED6EDB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Ғалым Дәулет</w:t>
            </w:r>
          </w:p>
        </w:tc>
        <w:tc>
          <w:tcPr>
            <w:tcW w:w="1276" w:type="dxa"/>
          </w:tcPr>
          <w:p w:rsidR="00506C55" w:rsidRDefault="00506C55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 а</w:t>
            </w:r>
          </w:p>
        </w:tc>
        <w:tc>
          <w:tcPr>
            <w:tcW w:w="1417" w:type="dxa"/>
          </w:tcPr>
          <w:p w:rsidR="00506C55" w:rsidRDefault="00506C55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  орын</w:t>
            </w:r>
          </w:p>
        </w:tc>
        <w:tc>
          <w:tcPr>
            <w:tcW w:w="1985" w:type="dxa"/>
          </w:tcPr>
          <w:p w:rsidR="00506C55" w:rsidRPr="00F9375D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Абай өлеңін оқу</w:t>
            </w:r>
          </w:p>
        </w:tc>
        <w:tc>
          <w:tcPr>
            <w:tcW w:w="2551" w:type="dxa"/>
          </w:tcPr>
          <w:p w:rsidR="00506C55" w:rsidRPr="00F9375D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Ш.А.</w:t>
            </w:r>
          </w:p>
        </w:tc>
      </w:tr>
      <w:tr w:rsidR="00506C55" w:rsidRPr="00F9375D" w:rsidTr="00244CEA">
        <w:trPr>
          <w:trHeight w:val="970"/>
        </w:trPr>
        <w:tc>
          <w:tcPr>
            <w:tcW w:w="710" w:type="dxa"/>
          </w:tcPr>
          <w:p w:rsidR="00506C55" w:rsidRDefault="00506C55" w:rsidP="00647FA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13</w:t>
            </w:r>
          </w:p>
        </w:tc>
        <w:tc>
          <w:tcPr>
            <w:tcW w:w="2268" w:type="dxa"/>
          </w:tcPr>
          <w:p w:rsidR="00506C55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Канапинова Карина</w:t>
            </w:r>
          </w:p>
        </w:tc>
        <w:tc>
          <w:tcPr>
            <w:tcW w:w="1276" w:type="dxa"/>
          </w:tcPr>
          <w:p w:rsidR="00506C55" w:rsidRPr="00F9375D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 а</w:t>
            </w:r>
          </w:p>
        </w:tc>
        <w:tc>
          <w:tcPr>
            <w:tcW w:w="1417" w:type="dxa"/>
          </w:tcPr>
          <w:p w:rsidR="00506C55" w:rsidRDefault="00506C55" w:rsidP="00B540E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ІІ орын</w:t>
            </w:r>
          </w:p>
        </w:tc>
        <w:tc>
          <w:tcPr>
            <w:tcW w:w="1985" w:type="dxa"/>
          </w:tcPr>
          <w:p w:rsidR="00506C55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 w:rsidRPr="00F9375D">
              <w:rPr>
                <w:sz w:val="28"/>
                <w:szCs w:val="28"/>
                <w:lang w:val="kk-KZ"/>
              </w:rPr>
              <w:t>КИО Қазақ тілі</w:t>
            </w:r>
          </w:p>
        </w:tc>
        <w:tc>
          <w:tcPr>
            <w:tcW w:w="2551" w:type="dxa"/>
          </w:tcPr>
          <w:p w:rsidR="00506C55" w:rsidRDefault="00506C55" w:rsidP="0049765A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Амангелді Ш.А.</w:t>
            </w:r>
          </w:p>
        </w:tc>
      </w:tr>
    </w:tbl>
    <w:p w:rsidR="00807E84" w:rsidRPr="00F9375D" w:rsidRDefault="00807E84" w:rsidP="00807E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807E84" w:rsidRPr="00F9375D" w:rsidRDefault="00807E84" w:rsidP="00807E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807E84" w:rsidRPr="00F9375D" w:rsidRDefault="00807E84" w:rsidP="00807E8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kk-KZ"/>
        </w:rPr>
      </w:pPr>
      <w:r w:rsidRPr="00F9375D">
        <w:rPr>
          <w:color w:val="000000"/>
          <w:sz w:val="28"/>
          <w:szCs w:val="28"/>
          <w:lang w:val="kk-KZ"/>
        </w:rPr>
        <w:t>Бұл жұмыс түрін тәжірибеде қолдану арқылы мұғалім жоғары нәтижеге қол жеткізеді. Оқушылардың ақпараттық, коммуникативтік, шығармашылық қабілеттерін дамытуда пайдасы көп.  Алдағы уақытта жоғары ынталы оқушылармен жұмыс дами түспек.</w:t>
      </w:r>
    </w:p>
    <w:p w:rsidR="00F9375D" w:rsidRDefault="00F9375D" w:rsidP="00807E8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</w:t>
      </w:r>
    </w:p>
    <w:p w:rsidR="00D41D88" w:rsidRPr="00F9375D" w:rsidRDefault="00F9375D" w:rsidP="00807E8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</w:t>
      </w:r>
    </w:p>
    <w:p w:rsidR="00F9375D" w:rsidRPr="00F9375D" w:rsidRDefault="00F9375D" w:rsidP="00E76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</w:t>
      </w:r>
    </w:p>
    <w:p w:rsidR="00E761F7" w:rsidRPr="00F9375D" w:rsidRDefault="00E761F7" w:rsidP="00E761F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F937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F9375D" w:rsidRPr="00F937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F937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</w:t>
      </w:r>
      <w:r w:rsidRPr="00F9375D">
        <w:rPr>
          <w:rFonts w:ascii="Times New Roman" w:hAnsi="Times New Roman" w:cs="Times New Roman"/>
          <w:sz w:val="28"/>
          <w:szCs w:val="28"/>
          <w:lang w:val="kk-KZ"/>
        </w:rPr>
        <w:t>ӘБ жетекшісі :           Дүйсембай Б.Д.</w:t>
      </w:r>
    </w:p>
    <w:p w:rsidR="00D41D88" w:rsidRPr="00F9375D" w:rsidRDefault="00D41D88" w:rsidP="00807E84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lang w:val="kk-KZ"/>
        </w:rPr>
      </w:pPr>
    </w:p>
    <w:p w:rsidR="00D41D88" w:rsidRPr="00F9375D" w:rsidRDefault="00D41D88" w:rsidP="00D41D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D41D88" w:rsidRPr="00F9375D" w:rsidSect="00244C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47A4"/>
    <w:multiLevelType w:val="hybridMultilevel"/>
    <w:tmpl w:val="665A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0A61"/>
    <w:multiLevelType w:val="hybridMultilevel"/>
    <w:tmpl w:val="9480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99"/>
    <w:rsid w:val="00031C0A"/>
    <w:rsid w:val="0013299F"/>
    <w:rsid w:val="00195C08"/>
    <w:rsid w:val="00217CB1"/>
    <w:rsid w:val="00244CEA"/>
    <w:rsid w:val="002E5599"/>
    <w:rsid w:val="00506C55"/>
    <w:rsid w:val="00722879"/>
    <w:rsid w:val="007D49BD"/>
    <w:rsid w:val="00807E84"/>
    <w:rsid w:val="008D68E5"/>
    <w:rsid w:val="00BA1A23"/>
    <w:rsid w:val="00C30BB4"/>
    <w:rsid w:val="00D06E12"/>
    <w:rsid w:val="00D41D88"/>
    <w:rsid w:val="00E0597B"/>
    <w:rsid w:val="00E11769"/>
    <w:rsid w:val="00E761F7"/>
    <w:rsid w:val="00ED6EDB"/>
    <w:rsid w:val="00F9375D"/>
    <w:rsid w:val="00FC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E84"/>
  </w:style>
  <w:style w:type="table" w:styleId="a4">
    <w:name w:val="Table Grid"/>
    <w:basedOn w:val="a1"/>
    <w:uiPriority w:val="59"/>
    <w:rsid w:val="00D4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7E84"/>
  </w:style>
  <w:style w:type="table" w:styleId="a4">
    <w:name w:val="Table Grid"/>
    <w:basedOn w:val="a1"/>
    <w:uiPriority w:val="59"/>
    <w:rsid w:val="00D4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1D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3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2019-12-24T06:36:00Z</cp:lastPrinted>
  <dcterms:created xsi:type="dcterms:W3CDTF">2020-05-18T12:52:00Z</dcterms:created>
  <dcterms:modified xsi:type="dcterms:W3CDTF">2020-05-18T13:25:00Z</dcterms:modified>
</cp:coreProperties>
</file>